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39" w:rsidRDefault="00C24C39" w:rsidP="000C4CE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0E52" w:rsidRDefault="000F51A0" w:rsidP="000C4CE8">
      <w:pPr>
        <w:jc w:val="center"/>
        <w:rPr>
          <w:b/>
          <w:sz w:val="28"/>
          <w:szCs w:val="28"/>
        </w:rPr>
      </w:pPr>
      <w:r w:rsidRPr="00E40E52">
        <w:rPr>
          <w:b/>
          <w:sz w:val="28"/>
          <w:szCs w:val="28"/>
        </w:rPr>
        <w:t xml:space="preserve">Requerimento </w:t>
      </w:r>
    </w:p>
    <w:p w:rsidR="00E40E52" w:rsidRDefault="00E40E52" w:rsidP="000C4CE8">
      <w:pPr>
        <w:jc w:val="center"/>
        <w:rPr>
          <w:b/>
          <w:sz w:val="28"/>
          <w:szCs w:val="28"/>
        </w:rPr>
      </w:pPr>
    </w:p>
    <w:p w:rsidR="00C24C39" w:rsidRPr="00E40E52" w:rsidRDefault="00C24C39" w:rsidP="000C4CE8">
      <w:pPr>
        <w:jc w:val="center"/>
        <w:rPr>
          <w:b/>
          <w:sz w:val="28"/>
          <w:szCs w:val="28"/>
        </w:rPr>
      </w:pPr>
    </w:p>
    <w:p w:rsidR="000F51A0" w:rsidRDefault="000C4CE8" w:rsidP="00E40E52">
      <w:pPr>
        <w:jc w:val="center"/>
        <w:rPr>
          <w:b/>
          <w:sz w:val="24"/>
          <w:szCs w:val="24"/>
        </w:rPr>
      </w:pPr>
      <w:r w:rsidRPr="000F51A0">
        <w:rPr>
          <w:b/>
          <w:sz w:val="24"/>
          <w:szCs w:val="24"/>
        </w:rPr>
        <w:t>Pedido de Título de Utilização Privativa do Espaço Marítimo Nacional</w:t>
      </w:r>
      <w:r w:rsidRPr="006947DA">
        <w:rPr>
          <w:b/>
          <w:sz w:val="24"/>
          <w:szCs w:val="24"/>
        </w:rPr>
        <w:t xml:space="preserve"> (TUPEM)</w:t>
      </w:r>
      <w:r w:rsidR="000F51A0">
        <w:rPr>
          <w:b/>
          <w:sz w:val="24"/>
          <w:szCs w:val="24"/>
        </w:rPr>
        <w:t xml:space="preserve"> </w:t>
      </w:r>
    </w:p>
    <w:p w:rsidR="000C4CE8" w:rsidRPr="006947DA" w:rsidRDefault="000F51A0" w:rsidP="000C4CE8">
      <w:pPr>
        <w:jc w:val="center"/>
        <w:rPr>
          <w:b/>
          <w:sz w:val="24"/>
          <w:szCs w:val="24"/>
        </w:rPr>
      </w:pPr>
      <w:r w:rsidRPr="000F51A0">
        <w:rPr>
          <w:b/>
          <w:sz w:val="24"/>
          <w:szCs w:val="24"/>
        </w:rPr>
        <w:t xml:space="preserve">Decreto-Lei n.º 38/2015, de 12 de março </w:t>
      </w:r>
    </w:p>
    <w:p w:rsidR="000C4CE8" w:rsidRDefault="000C4CE8" w:rsidP="000C4CE8"/>
    <w:p w:rsidR="000C4CE8" w:rsidRDefault="000C4CE8" w:rsidP="000C4CE8"/>
    <w:p w:rsidR="00C24C39" w:rsidRDefault="00C24C39" w:rsidP="000C4CE8"/>
    <w:p w:rsidR="003C5AB9" w:rsidRDefault="003C5AB9" w:rsidP="000C4CE8"/>
    <w:p w:rsidR="000C4CE8" w:rsidRPr="006947DA" w:rsidRDefault="00156A2D" w:rsidP="000C4CE8">
      <w:pPr>
        <w:rPr>
          <w:b/>
        </w:rPr>
      </w:pPr>
      <w:r w:rsidRPr="006947DA">
        <w:rPr>
          <w:b/>
        </w:rPr>
        <w:t>Exmo. Senhor</w:t>
      </w:r>
    </w:p>
    <w:p w:rsidR="000C4CE8" w:rsidRPr="006947DA" w:rsidRDefault="007444A6" w:rsidP="000C4CE8">
      <w:pPr>
        <w:rPr>
          <w:b/>
        </w:rPr>
      </w:pPr>
      <w:r>
        <w:rPr>
          <w:b/>
        </w:rPr>
        <w:t>Diretor-Geral de Recursos Naturais, Segurança e Serviços M</w:t>
      </w:r>
      <w:r w:rsidR="00156A2D" w:rsidRPr="006947DA">
        <w:rPr>
          <w:b/>
        </w:rPr>
        <w:t>arítimos</w:t>
      </w:r>
    </w:p>
    <w:p w:rsidR="000C4CE8" w:rsidRDefault="000C4CE8" w:rsidP="000C4CE8"/>
    <w:p w:rsidR="000C4CE8" w:rsidRDefault="000C4CE8" w:rsidP="001B4EE0">
      <w:pPr>
        <w:spacing w:line="360" w:lineRule="auto"/>
      </w:pPr>
    </w:p>
    <w:p w:rsidR="006611A4" w:rsidRDefault="006947DA" w:rsidP="00E40E52">
      <w:pPr>
        <w:spacing w:after="100" w:afterAutospacing="1" w:line="360" w:lineRule="auto"/>
      </w:pPr>
      <w:r>
        <w:t>O requerente (n</w:t>
      </w:r>
      <w:r w:rsidR="000F368E">
        <w:t>ome</w:t>
      </w:r>
      <w:r w:rsidR="00E40E52">
        <w:t xml:space="preserve"> / </w:t>
      </w:r>
      <w:r>
        <w:t>d</w:t>
      </w:r>
      <w:r w:rsidR="000F368E">
        <w:t>enomi</w:t>
      </w:r>
      <w:r w:rsidR="00E40E52">
        <w:t xml:space="preserve">nação </w:t>
      </w:r>
      <w:r>
        <w:t>s</w:t>
      </w:r>
      <w:r w:rsidR="000E701C">
        <w:t>ocial)</w:t>
      </w:r>
      <w:r w:rsidR="00E40E52">
        <w:t xml:space="preserve"> …………………………………………………………………………….</w:t>
      </w:r>
      <w:r w:rsidR="000E701C">
        <w:t xml:space="preserve"> </w:t>
      </w:r>
      <w:r w:rsidR="00E40E52">
        <w:t>….</w:t>
      </w:r>
      <w:r w:rsidR="000C4CE8">
        <w:t>............................................................</w:t>
      </w:r>
      <w:r w:rsidR="0086453B">
        <w:t>..................</w:t>
      </w:r>
      <w:r>
        <w:t>............................................</w:t>
      </w:r>
      <w:r w:rsidR="00E40E52">
        <w:t>....................</w:t>
      </w:r>
      <w:r w:rsidR="001649F6">
        <w:t xml:space="preserve"> </w:t>
      </w:r>
      <w:proofErr w:type="gramStart"/>
      <w:r w:rsidR="0086453B">
        <w:t>r</w:t>
      </w:r>
      <w:r w:rsidR="000C4CE8">
        <w:t>esidente</w:t>
      </w:r>
      <w:proofErr w:type="gramEnd"/>
      <w:r w:rsidR="0086453B">
        <w:t xml:space="preserve"> </w:t>
      </w:r>
      <w:r w:rsidR="000C4CE8">
        <w:t>/</w:t>
      </w:r>
      <w:r w:rsidR="0086453B">
        <w:t xml:space="preserve"> </w:t>
      </w:r>
      <w:r w:rsidR="000C4CE8">
        <w:t>sede</w:t>
      </w:r>
      <w:r w:rsidR="001649F6">
        <w:t xml:space="preserve"> em</w:t>
      </w:r>
      <w:r w:rsidR="00E40E52">
        <w:t xml:space="preserve"> </w:t>
      </w:r>
      <w:r w:rsidR="000C4CE8">
        <w:t>......................................................................................................................</w:t>
      </w:r>
      <w:r w:rsidR="00E40E52">
        <w:t xml:space="preserve"> </w:t>
      </w:r>
      <w:proofErr w:type="gramStart"/>
      <w:r>
        <w:t>c</w:t>
      </w:r>
      <w:r w:rsidR="0086453B">
        <w:t>ódigo</w:t>
      </w:r>
      <w:proofErr w:type="gramEnd"/>
      <w:r w:rsidR="00E40E52">
        <w:t xml:space="preserve"> </w:t>
      </w:r>
      <w:r>
        <w:t>p</w:t>
      </w:r>
      <w:r w:rsidR="00156A2D">
        <w:t>ostal</w:t>
      </w:r>
      <w:r w:rsidR="00E40E52">
        <w:t xml:space="preserve"> </w:t>
      </w:r>
      <w:r w:rsidR="00D0417A">
        <w:t>….</w:t>
      </w:r>
      <w:r w:rsidR="00E40E52">
        <w:t>..</w:t>
      </w:r>
      <w:r w:rsidR="000F368E">
        <w:t>...........</w:t>
      </w:r>
      <w:r w:rsidR="00E40E52">
        <w:t xml:space="preserve">......................... </w:t>
      </w:r>
      <w:proofErr w:type="gramStart"/>
      <w:r w:rsidR="00156A2D">
        <w:t>c</w:t>
      </w:r>
      <w:r w:rsidR="000C4CE8">
        <w:t>oncelho</w:t>
      </w:r>
      <w:proofErr w:type="gramEnd"/>
      <w:r w:rsidR="00E40E52">
        <w:t xml:space="preserve"> </w:t>
      </w:r>
      <w:r w:rsidR="000C4CE8">
        <w:t>…….……………</w:t>
      </w:r>
      <w:r w:rsidR="00156A2D">
        <w:t>……………</w:t>
      </w:r>
      <w:r w:rsidR="000F368E">
        <w:t>…</w:t>
      </w:r>
      <w:r w:rsidR="00E40E52">
        <w:t xml:space="preserve"> </w:t>
      </w:r>
      <w:proofErr w:type="gramStart"/>
      <w:r w:rsidR="00156A2D">
        <w:t>distrito</w:t>
      </w:r>
      <w:proofErr w:type="gramEnd"/>
      <w:r w:rsidR="00E40E52">
        <w:t xml:space="preserve"> </w:t>
      </w:r>
      <w:r w:rsidR="00156A2D">
        <w:t>……………………………</w:t>
      </w:r>
      <w:r w:rsidR="000F368E">
        <w:t>…</w:t>
      </w:r>
      <w:r w:rsidR="00E40E52">
        <w:t xml:space="preserve"> </w:t>
      </w:r>
      <w:r w:rsidR="00156A2D">
        <w:t>telefone</w:t>
      </w:r>
      <w:r w:rsidR="00E40E52">
        <w:t xml:space="preserve"> </w:t>
      </w:r>
      <w:r w:rsidR="00156A2D">
        <w:t>………………</w:t>
      </w:r>
      <w:r w:rsidR="00E40E52">
        <w:t xml:space="preserve"> </w:t>
      </w:r>
      <w:r w:rsidR="00156A2D">
        <w:t>f</w:t>
      </w:r>
      <w:r w:rsidR="000F368E">
        <w:t>ax</w:t>
      </w:r>
      <w:r w:rsidR="00E40E52">
        <w:t xml:space="preserve"> </w:t>
      </w:r>
      <w:r w:rsidR="000F368E">
        <w:t>…………………...……..</w:t>
      </w:r>
      <w:r w:rsidR="00E40E52">
        <w:t xml:space="preserve"> </w:t>
      </w:r>
      <w:proofErr w:type="gramStart"/>
      <w:r w:rsidR="00156A2D">
        <w:t>e-mail</w:t>
      </w:r>
      <w:proofErr w:type="gramEnd"/>
      <w:r w:rsidR="00E40E52">
        <w:t xml:space="preserve"> </w:t>
      </w:r>
      <w:r w:rsidR="00156A2D">
        <w:t>……………………………………………</w:t>
      </w:r>
      <w:proofErr w:type="gramStart"/>
      <w:r w:rsidR="00156A2D">
        <w:t>....</w:t>
      </w:r>
      <w:proofErr w:type="gramEnd"/>
      <w:r w:rsidR="00156A2D">
        <w:t>…..</w:t>
      </w:r>
      <w:r w:rsidR="00E40E52">
        <w:t xml:space="preserve"> </w:t>
      </w:r>
      <w:proofErr w:type="gramStart"/>
      <w:r w:rsidR="00156A2D">
        <w:t>n</w:t>
      </w:r>
      <w:r w:rsidR="000C4CE8">
        <w:t>úmero</w:t>
      </w:r>
      <w:proofErr w:type="gramEnd"/>
      <w:r w:rsidR="000C4CE8">
        <w:t xml:space="preserve"> d</w:t>
      </w:r>
      <w:r w:rsidR="00156A2D">
        <w:t>e identificação f</w:t>
      </w:r>
      <w:r w:rsidR="000C4CE8">
        <w:t>iscal</w:t>
      </w:r>
      <w:r w:rsidR="00E40E52">
        <w:t xml:space="preserve"> </w:t>
      </w:r>
      <w:r w:rsidR="000C4CE8">
        <w:t xml:space="preserve">................................., vem solicitar, </w:t>
      </w:r>
      <w:r w:rsidR="000F51A0">
        <w:t>nos termos</w:t>
      </w:r>
      <w:r w:rsidR="000C4CE8">
        <w:t xml:space="preserve"> do artigo </w:t>
      </w:r>
      <w:r w:rsidR="00DC3EFF">
        <w:t>58.</w:t>
      </w:r>
      <w:r w:rsidR="000C4CE8">
        <w:t xml:space="preserve">º, </w:t>
      </w:r>
      <w:r w:rsidR="00DC3EFF">
        <w:t xml:space="preserve">a emissão de </w:t>
      </w:r>
      <w:r w:rsidR="00DC3EFF" w:rsidRPr="00DC3EFF">
        <w:t>título de utilização privativa do espaço marítimo nacional</w:t>
      </w:r>
      <w:r w:rsidR="00EC599A">
        <w:t xml:space="preserve"> (</w:t>
      </w:r>
      <w:r w:rsidR="00EC599A" w:rsidRPr="000E701C">
        <w:rPr>
          <w:b/>
        </w:rPr>
        <w:t>TUPEM</w:t>
      </w:r>
      <w:r w:rsidR="00EC599A">
        <w:t>)</w:t>
      </w:r>
      <w:r w:rsidR="000C4CE8">
        <w:t xml:space="preserve">, </w:t>
      </w:r>
      <w:r w:rsidR="00156A2D">
        <w:t>na modalidade de</w:t>
      </w:r>
      <w:r w:rsidR="001B4EE0">
        <w:t xml:space="preserve"> (</w:t>
      </w:r>
      <w:r w:rsidR="00E3453E">
        <w:t>selecionar</w:t>
      </w:r>
      <w:r w:rsidR="001B4EE0">
        <w:t xml:space="preserve"> a modalidade aplicável)</w:t>
      </w:r>
      <w:r w:rsidR="006611A4">
        <w:t>:</w:t>
      </w:r>
    </w:p>
    <w:p w:rsidR="000E701C" w:rsidRDefault="000E701C" w:rsidP="001B4EE0">
      <w:pPr>
        <w:spacing w:after="100" w:afterAutospacing="1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A6A91" wp14:editId="7406ED87">
                <wp:simplePos x="0" y="0"/>
                <wp:positionH relativeFrom="column">
                  <wp:posOffset>-5715</wp:posOffset>
                </wp:positionH>
                <wp:positionV relativeFrom="paragraph">
                  <wp:posOffset>-2540</wp:posOffset>
                </wp:positionV>
                <wp:extent cx="220980" cy="182880"/>
                <wp:effectExtent l="0" t="0" r="26670" b="2667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45pt;margin-top:-.2pt;width:17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EVnAIAAI4FAAAOAAAAZHJzL2Uyb0RvYy54bWysVMFu2zAMvQ/YPwi6r7azdE2NOkWQosOA&#10;oi3aDj2rshQbkEVNUuJkn7Nf2Y+Vkhwn6IodhuWgiCb5SD6SurjcdopshHUt6IoWJzklQnOoW72q&#10;6Pen608zSpxnumYKtKjoTjh6Of/44aI3pZhAA6oWliCIdmVvKtp4b8osc7wRHXMnYIRGpQTbMY+i&#10;XWW1ZT2idyqb5PmXrAdbGwtcOIdfr5KSziO+lIL7Oymd8ERVFHPz8bTxfAlnNr9g5coy07R8SIP9&#10;QxYdazUGHaGumGdkbds/oLqWW3Ag/QmHLgMpWy5iDVhNkb+p5rFhRsRakBxnRprc/4Plt5t7S9oa&#10;e0eJZh226AFJ+/1Lr9YKSBEI6o0r0e7R3NtBcngN1W6l7cI/1kG2kdTdSKrYesLx42SSn8+Qeo6q&#10;YjaZ4R1RsoOzsc5/FdCRcKmoxfCRSra5cT6Z7k1CLA3XrVL4nZVKk76in4uz0+jgQLV1UAZdnCCx&#10;VJZsGPbeb2MpGPbICiWlMZdQYCop3vxOiQT/ICRyE4pIAcJUHjAZ50L7IqkaVosU6jTH31DjmEWs&#10;WGkEDMgSkxyxB4D3sVP9g31wFXGoR+f8b4kl59EjRgbtR+eu1WDfA1BY1RA52e9JStQEll6g3uHk&#10;WEgr5Qy/brF/N8z5e2Zxh7Dl+C74OzykAuwTDDdKGrA/3/se7HG0UUtJjztZUfdjzaygRH3TOPTn&#10;xXQaljgK09OzCQr2WPNyrNHrbgnYehxszC5eg71X+6u00D3j87EIUVHFNMfYFeXe7oWlT28FPkBc&#10;LBbRDBfXMH+jHw0P4IHVMJ9P22dmzTDEHqf/Fvb7y8o3s5xsg6eGxdqDbOOgH3gd+Malj4MzPFDh&#10;VTmWo9XhGZ2/AgAA//8DAFBLAwQUAAYACAAAACEAbNLxIdoAAAAFAQAADwAAAGRycy9kb3ducmV2&#10;LnhtbEyOQWuDQBSE74X+h+UVeinJ2sQGY11DKXgNNA3tdeO+qon7Vtw16r/P66k9DcMMM1+2m2wr&#10;rtj7xpGC52UEAql0pqFKwfGzWCQgfNBkdOsIFczoYZff32U6NW6kD7weQiV4hHyqFdQhdKmUvqzR&#10;ar90HRJnP663OrDtK2l6PfK4beUqijbS6ob4odYdvtdYXg6DVRB/+6evZC/nKNjj2dq5eBnGQqnH&#10;h+ntFUTAKfyV4Ref0SFnppMbyHjRKlhsucgSg+B0vWZ7UrBKYpB5Jv/T5zcAAAD//wMAUEsBAi0A&#10;FAAGAAgAAAAhALaDOJL+AAAA4QEAABMAAAAAAAAAAAAAAAAAAAAAAFtDb250ZW50X1R5cGVzXS54&#10;bWxQSwECLQAUAAYACAAAACEAOP0h/9YAAACUAQAACwAAAAAAAAAAAAAAAAAvAQAAX3JlbHMvLnJl&#10;bHNQSwECLQAUAAYACAAAACEAPD+RFZwCAACOBQAADgAAAAAAAAAAAAAAAAAuAgAAZHJzL2Uyb0Rv&#10;Yy54bWxQSwECLQAUAAYACAAAACEAbNLxIdoAAAAFAQAADwAAAAAAAAAAAAAAAAD2BAAAZHJzL2Rv&#10;d25yZXYueG1sUEsFBgAAAAAEAAQA8wAAAP0FAAAAAA==&#10;" filled="f" strokecolor="black [3213]" strokeweight=".25pt"/>
            </w:pict>
          </mc:Fallback>
        </mc:AlternateContent>
      </w:r>
      <w:r w:rsidR="00156A2D">
        <w:t xml:space="preserve"> </w:t>
      </w:r>
      <w:r w:rsidR="006611A4">
        <w:tab/>
      </w:r>
      <w:proofErr w:type="gramStart"/>
      <w:r w:rsidR="006947DA" w:rsidRPr="000E701C">
        <w:rPr>
          <w:b/>
        </w:rPr>
        <w:t>c</w:t>
      </w:r>
      <w:r w:rsidR="00156A2D" w:rsidRPr="000E701C">
        <w:rPr>
          <w:b/>
        </w:rPr>
        <w:t>oncessão</w:t>
      </w:r>
      <w:proofErr w:type="gramEnd"/>
      <w:r w:rsidR="001649F6">
        <w:t xml:space="preserve"> nos termos do artigo 52.º </w:t>
      </w:r>
      <w:r w:rsidR="000F51A0">
        <w:t>e 53.º</w:t>
      </w:r>
      <w:r w:rsidR="006611A4">
        <w:t xml:space="preserve">, por ………….. </w:t>
      </w:r>
      <w:proofErr w:type="gramStart"/>
      <w:r w:rsidR="006611A4">
        <w:t>anos</w:t>
      </w:r>
      <w:proofErr w:type="gramEnd"/>
      <w:r>
        <w:t>/meses (riscar o não aplicável)</w:t>
      </w:r>
      <w:r w:rsidR="00E67621">
        <w:t>;</w:t>
      </w:r>
    </w:p>
    <w:p w:rsidR="00C770B0" w:rsidRDefault="001B4EE0" w:rsidP="00E3453E">
      <w:pPr>
        <w:spacing w:line="360" w:lineRule="auto"/>
        <w:ind w:firstLine="709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33E5E" wp14:editId="6B0C6C65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220980" cy="182880"/>
                <wp:effectExtent l="0" t="0" r="26670" b="2667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.75pt;margin-top:.35pt;width:17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NTnwIAAI4FAAAOAAAAZHJzL2Uyb0RvYy54bWysVM1u2zAMvg/YOwi6r/5Zu6ZGnSJo0WFA&#10;0RZth55VWYoNyKImKXGyx9mr7MVKSXYSdMUOw3JQKJP8SH4ieX6x6RVZC+s60DUtjnJKhObQdHpZ&#10;0+9P159mlDjPdMMUaFHTrXD0Yv7xw/lgKlFCC6oRliCIdtVgatp6b6osc7wVPXNHYIRGpQTbM49X&#10;u8waywZE71VW5vmXbADbGAtcOIdfr5KSziO+lIL7Oymd8ETVFHPz8bTxfAlnNj9n1dIy03Z8TIP9&#10;QxY96zQG3UFdMc/IynZ/QPUdt+BA+iMOfQZSdlzEGrCaIn9TzWPLjIi1IDnO7Ghy/w+W367vLema&#10;mpaUaNbjEz0gab9/6eVKASkDQYNxFdo9mns73hyKodqNtH34xzrIJpK63ZEqNp5w/FiW+dkMqeeo&#10;KmblDGVEyfbOxjr/VUBPglBTi+EjlWx943wynUxCLA3XnVL4nVVKk6Gmn4vTk+jgQHVNUAZd7CBx&#10;qSxZM3x7vynGsAdWmITSmEsoMJUUJb9VIsE/CInchCJSgNCVe0zGudC+SKqWNSKFOsnxNwWbPGLF&#10;SiNgQJaY5A57BJgsE8iEneof7YOriE29c87/llhy3nnEyKD9zrnvNNj3ABRWNUZO9hNJiZrA0gs0&#10;W+wcC2mknOHXHb7fDXP+nlmcIXxy3Av+Dg+pAN8JRomSFuzP974He2xt1FIy4EzW1P1YMSsoUd80&#10;Nv1ZcXwchjhejk9OS7zYQ83LoUav+kvApy9wAxkexWDv1SRKC/0zro9FiIoqpjnGrin3drpc+rQr&#10;cAFxsVhEMxxcw/yNfjQ8gAdWQ38+bZ6ZNWMTe+z+W5jml1VvejnZBk8Ni5UH2cVG3/M68o1DHxtn&#10;XFBhqxzeo9V+jc5fAQAA//8DAFBLAwQUAAYACAAAACEA8BEyCNoAAAAEAQAADwAAAGRycy9kb3du&#10;cmV2LnhtbEyOTU/DMBBE70j8B2uRuCDq0JJ+pHEqhJQrEqWCqxtvk7TxOoqdJvn3LCd6HM3ozUt3&#10;o23EFTtfO1LwMotAIBXO1FQqOHzlz2sQPmgyunGECib0sMvu71KdGDfQJ173oRQMIZ9oBVUIbSKl&#10;Lyq02s9ci8TdyXVWB45dKU2nB4bbRs6jaCmtrokfKt3ie4XFZd9bBa8//ul7/SGnKNjD2dopj/sh&#10;V+rxYXzbggg4hv8x/OmzOmTsdHQ9GS8azjEPFaxAcLlYLkAcFcw3Mcgslbfy2S8AAAD//wMAUEsB&#10;Ai0AFAAGAAgAAAAhALaDOJL+AAAA4QEAABMAAAAAAAAAAAAAAAAAAAAAAFtDb250ZW50X1R5cGVz&#10;XS54bWxQSwECLQAUAAYACAAAACEAOP0h/9YAAACUAQAACwAAAAAAAAAAAAAAAAAvAQAAX3JlbHMv&#10;LnJlbHNQSwECLQAUAAYACAAAACEAbFJjU58CAACOBQAADgAAAAAAAAAAAAAAAAAuAgAAZHJzL2Uy&#10;b0RvYy54bWxQSwECLQAUAAYACAAAACEA8BEyCNoAAAAEAQAADwAAAAAAAAAAAAAAAAD5BAAAZHJz&#10;L2Rvd25yZXYueG1sUEsFBgAAAAAEAAQA8wAAAAAGAAAAAA==&#10;" filled="f" strokecolor="black [3213]" strokeweight=".25pt"/>
            </w:pict>
          </mc:Fallback>
        </mc:AlternateContent>
      </w:r>
      <w:proofErr w:type="gramStart"/>
      <w:r w:rsidR="00156A2D" w:rsidRPr="000E701C">
        <w:rPr>
          <w:b/>
        </w:rPr>
        <w:t>licença</w:t>
      </w:r>
      <w:proofErr w:type="gramEnd"/>
      <w:r w:rsidR="001649F6">
        <w:t xml:space="preserve"> nos termos do artigo 54.º </w:t>
      </w:r>
      <w:r w:rsidR="000F51A0">
        <w:t>e 55.º</w:t>
      </w:r>
      <w:r>
        <w:t>, para (</w:t>
      </w:r>
      <w:r w:rsidR="00E3453E">
        <w:t>selecionar</w:t>
      </w:r>
      <w:r>
        <w:t xml:space="preserve"> o </w:t>
      </w:r>
      <w:r w:rsidR="00E3453E">
        <w:t>período de tempo aplicável)</w:t>
      </w:r>
      <w:r>
        <w:t>:</w:t>
      </w:r>
    </w:p>
    <w:p w:rsidR="00C770B0" w:rsidRDefault="00C770B0" w:rsidP="00E3453E">
      <w:pPr>
        <w:pStyle w:val="PargrafodaLista"/>
        <w:numPr>
          <w:ilvl w:val="0"/>
          <w:numId w:val="1"/>
        </w:numPr>
        <w:spacing w:after="100" w:afterAutospacing="1" w:line="360" w:lineRule="auto"/>
        <w:ind w:hanging="359"/>
      </w:pPr>
      <w:r>
        <w:t xml:space="preserve">Uso temporário </w:t>
      </w:r>
      <w:proofErr w:type="gramStart"/>
      <w:r>
        <w:t>durante</w:t>
      </w:r>
      <w:proofErr w:type="gramEnd"/>
      <w:r>
        <w:t xml:space="preserve"> ………. </w:t>
      </w:r>
      <w:proofErr w:type="gramStart"/>
      <w:r>
        <w:t>meses</w:t>
      </w:r>
      <w:proofErr w:type="gramEnd"/>
      <w:r>
        <w:t xml:space="preserve"> (&lt; 12 meses)</w:t>
      </w:r>
    </w:p>
    <w:p w:rsidR="00C770B0" w:rsidRDefault="001B4EE0" w:rsidP="001B4EE0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74D22" wp14:editId="6B4707A9">
                <wp:simplePos x="0" y="0"/>
                <wp:positionH relativeFrom="column">
                  <wp:posOffset>40005</wp:posOffset>
                </wp:positionH>
                <wp:positionV relativeFrom="paragraph">
                  <wp:posOffset>661035</wp:posOffset>
                </wp:positionV>
                <wp:extent cx="220980" cy="182880"/>
                <wp:effectExtent l="0" t="0" r="26670" b="2667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3.15pt;margin-top:52.05pt;width:17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fenwIAAI4FAAAOAAAAZHJzL2Uyb0RvYy54bWysVMFu2zAMvQ/YPwi6r7azdE2NOkXQosOA&#10;oivaDj2rshQbkEVNUuJkn7Nf2Y+Nkmwn6IodhuWgUCb5SD6RvLjcdYpshXUt6IoWJzklQnOoW72u&#10;6Lenmw8LSpxnumYKtKjoXjh6uXz/7qI3pZhBA6oWliCIdmVvKtp4b8osc7wRHXMnYIRGpQTbMY9X&#10;u85qy3pE71Q2y/NPWQ+2Nha4cA6/XiclXUZ8KQX3X6V0whNVUczNx9PG8yWc2fKClWvLTNPyIQ32&#10;D1l0rNUYdIK6Zp6RjW3/gOpabsGB9CccugykbLmINWA1Rf6qmseGGRFrQXKcmWhy/w+W323vLWnr&#10;is4p0azDJ3pA0n791OuNAjIPBPXGlWj3aO7tcHMohmp30nbhH+sgu0jqfiJV7Dzh+HE2y88XSD1H&#10;VbGYLVBGlOzgbKzznwV0JAgVtRg+Usm2t84n09EkxNJw0yqF31mpNOkr+rE4O40ODlRbB2XQxQ4S&#10;V8qSLcO397tiCHtkhUkojbmEAlNJUfJ7JRL8g5DITSgiBQhdecBknAvti6RqWC1SqNMcf2Ow0SNW&#10;rDQCBmSJSU7YA8BomUBG7FT/YB9cRWzqyTn/W2LJefKIkUH7yblrNdi3ABRWNURO9iNJiZrA0gvU&#10;e+wcC2mknOE3Lb7fLXP+nlmcIXxy3Av+Kx5SAb4TDBIlDdgfb30P9tjaqKWkx5msqPu+YVZQor5o&#10;bPrzYj4PQxwv89OzGV7sseblWKM33RXg0xe4gQyPYrD3ahSlhe4Z18cqREUV0xxjV5R7O16ufNoV&#10;uIC4WK2iGQ6uYf5WPxoewAOroT+fds/MmqGJPXb/HYzzy8pXvZxsg6eG1caDbGOjH3gd+Mahj40z&#10;LKiwVY7v0eqwRpe/AQAA//8DAFBLAwQUAAYACAAAACEA1tKx29wAAAAIAQAADwAAAGRycy9kb3du&#10;cmV2LnhtbEyPQU/DMAyF70j8h8hIXBBLupVplKYTQuoViW2Ca9aYttA4VZOu7b/HnOBk+b2n58/5&#10;fnaduOAQWk8akpUCgVR521Kt4XQs73cgQjRkTecJNSwYYF9cX+Ums36iN7wcYi24hEJmNDQx9pmU&#10;oWrQmbDyPRJ7n35wJvI61NIOZuJy18m1UlvpTEt8oTE9vjRYfR9GpyH9CHfvu1e5qOhOX84t5cM4&#10;lVrf3szPTyAizvEvDL/4jA4FM539SDaITsN2w0GWVZqAYD9NeJ5Z2KwfQRa5/P9A8QMAAP//AwBQ&#10;SwECLQAUAAYACAAAACEAtoM4kv4AAADhAQAAEwAAAAAAAAAAAAAAAAAAAAAAW0NvbnRlbnRfVHlw&#10;ZXNdLnhtbFBLAQItABQABgAIAAAAIQA4/SH/1gAAAJQBAAALAAAAAAAAAAAAAAAAAC8BAABfcmVs&#10;cy8ucmVsc1BLAQItABQABgAIAAAAIQDMiIfenwIAAI4FAAAOAAAAAAAAAAAAAAAAAC4CAABkcnMv&#10;ZTJvRG9jLnhtbFBLAQItABQABgAIAAAAIQDW0rHb3AAAAAgBAAAPAAAAAAAAAAAAAAAAAPkEAABk&#10;cnMvZG93bnJldi54bWxQSwUGAAAAAAQABADzAAAAAgYAAAAA&#10;" filled="f" strokecolor="black [3213]" strokeweight=".25pt"/>
            </w:pict>
          </mc:Fallback>
        </mc:AlternateContent>
      </w:r>
      <w:r w:rsidR="00C770B0">
        <w:t>Uso intermitente ou sazonal, em períodos de</w:t>
      </w:r>
      <w:r>
        <w:t xml:space="preserve"> ………… meses/dias, </w:t>
      </w:r>
      <w:proofErr w:type="gramStart"/>
      <w:r>
        <w:t>durante</w:t>
      </w:r>
      <w:proofErr w:type="gramEnd"/>
      <w:r>
        <w:t xml:space="preserve"> ………. </w:t>
      </w:r>
      <w:proofErr w:type="gramStart"/>
      <w:r>
        <w:t>a</w:t>
      </w:r>
      <w:r w:rsidR="00C770B0">
        <w:t>no</w:t>
      </w:r>
      <w:proofErr w:type="gramEnd"/>
      <w:r>
        <w:t>(</w:t>
      </w:r>
      <w:r w:rsidR="00C770B0">
        <w:t>s</w:t>
      </w:r>
      <w:r>
        <w:t>) civi</w:t>
      </w:r>
      <w:r w:rsidR="00E3453E">
        <w:t>l</w:t>
      </w:r>
      <w:r w:rsidR="00E67621">
        <w:t>;</w:t>
      </w:r>
    </w:p>
    <w:p w:rsidR="00EC599A" w:rsidRDefault="00156A2D" w:rsidP="00E3453E">
      <w:pPr>
        <w:spacing w:line="360" w:lineRule="auto"/>
        <w:ind w:firstLine="709"/>
      </w:pPr>
      <w:proofErr w:type="gramStart"/>
      <w:r w:rsidRPr="000E701C">
        <w:rPr>
          <w:b/>
        </w:rPr>
        <w:t>a</w:t>
      </w:r>
      <w:r w:rsidR="00DC3EFF" w:rsidRPr="000E701C">
        <w:rPr>
          <w:b/>
        </w:rPr>
        <w:t>utorização</w:t>
      </w:r>
      <w:proofErr w:type="gramEnd"/>
      <w:r w:rsidR="001649F6">
        <w:t xml:space="preserve"> nos termos do artigo 57.º</w:t>
      </w:r>
      <w:r w:rsidR="006611A4">
        <w:t>, por ………………… anos/meses/dias (riscar o não aplicável)</w:t>
      </w:r>
      <w:r w:rsidR="00C770B0">
        <w:t>, para</w:t>
      </w:r>
      <w:r w:rsidR="00E3453E">
        <w:t xml:space="preserve"> (selecionar o tipo de projeto)</w:t>
      </w:r>
      <w:r w:rsidR="00C770B0">
        <w:t>:</w:t>
      </w:r>
    </w:p>
    <w:p w:rsidR="00C770B0" w:rsidRDefault="00C770B0" w:rsidP="001B4EE0">
      <w:pPr>
        <w:pStyle w:val="PargrafodaLista"/>
        <w:numPr>
          <w:ilvl w:val="0"/>
          <w:numId w:val="3"/>
        </w:numPr>
        <w:spacing w:after="100" w:afterAutospacing="1" w:line="360" w:lineRule="auto"/>
        <w:ind w:left="1134" w:hanging="425"/>
      </w:pPr>
      <w:r>
        <w:t>……</w:t>
      </w:r>
      <w:proofErr w:type="gramStart"/>
      <w:r w:rsidR="007444A6">
        <w:t xml:space="preserve">.  </w:t>
      </w:r>
      <w:r>
        <w:t>projeto</w:t>
      </w:r>
      <w:proofErr w:type="gramEnd"/>
      <w:r>
        <w:t xml:space="preserve"> de investigação científica</w:t>
      </w:r>
    </w:p>
    <w:p w:rsidR="00C770B0" w:rsidRDefault="00C770B0" w:rsidP="001B4EE0">
      <w:pPr>
        <w:pStyle w:val="PargrafodaLista"/>
        <w:numPr>
          <w:ilvl w:val="0"/>
          <w:numId w:val="3"/>
        </w:numPr>
        <w:spacing w:after="100" w:afterAutospacing="1" w:line="360" w:lineRule="auto"/>
        <w:ind w:left="1134" w:hanging="425"/>
      </w:pPr>
      <w:r>
        <w:t>……</w:t>
      </w:r>
      <w:proofErr w:type="gramStart"/>
      <w:r>
        <w:t>.  projeto-piloto</w:t>
      </w:r>
      <w:proofErr w:type="gramEnd"/>
      <w:r>
        <w:t xml:space="preserve"> relativo a novo uso ou tecnologia</w:t>
      </w:r>
    </w:p>
    <w:p w:rsidR="00C770B0" w:rsidRDefault="00C770B0" w:rsidP="001B4EE0">
      <w:pPr>
        <w:pStyle w:val="PargrafodaLista"/>
        <w:numPr>
          <w:ilvl w:val="0"/>
          <w:numId w:val="3"/>
        </w:numPr>
        <w:spacing w:after="100" w:afterAutospacing="1" w:line="360" w:lineRule="auto"/>
        <w:ind w:left="1134" w:hanging="425"/>
      </w:pPr>
      <w:r>
        <w:t>…..</w:t>
      </w:r>
      <w:proofErr w:type="gramStart"/>
      <w:r>
        <w:t>.</w:t>
      </w:r>
      <w:r w:rsidR="007444A6">
        <w:t xml:space="preserve">   </w:t>
      </w:r>
      <w:r>
        <w:t>projeto-piloto</w:t>
      </w:r>
      <w:proofErr w:type="gramEnd"/>
      <w:r>
        <w:t xml:space="preserve"> de atividade sem carácter comercial</w:t>
      </w:r>
      <w:r w:rsidR="00E67621">
        <w:t>;</w:t>
      </w:r>
    </w:p>
    <w:p w:rsidR="00343AF4" w:rsidRDefault="000F368E" w:rsidP="001B4EE0">
      <w:pPr>
        <w:spacing w:after="100" w:afterAutospacing="1" w:line="360" w:lineRule="auto"/>
        <w:jc w:val="left"/>
      </w:pPr>
      <w:r>
        <w:lastRenderedPageBreak/>
        <w:t>O presente pedido de</w:t>
      </w:r>
      <w:r w:rsidR="00EC599A">
        <w:t xml:space="preserve"> </w:t>
      </w:r>
      <w:r w:rsidR="00E3453E">
        <w:t>TUPEM</w:t>
      </w:r>
      <w:r w:rsidR="00EC599A">
        <w:t xml:space="preserve"> visa o </w:t>
      </w:r>
      <w:r w:rsidR="000E701C">
        <w:t xml:space="preserve">desenvolvimento do </w:t>
      </w:r>
      <w:r w:rsidR="00EC599A">
        <w:t>seguinte</w:t>
      </w:r>
      <w:r w:rsidR="000E701C">
        <w:t xml:space="preserve"> </w:t>
      </w:r>
      <w:r w:rsidR="00EC599A">
        <w:t>uso/</w:t>
      </w:r>
      <w:r w:rsidR="00343AF4">
        <w:t>a</w:t>
      </w:r>
      <w:r w:rsidR="001B4EE0">
        <w:t>tividade</w:t>
      </w:r>
      <w:r w:rsidR="001B4EE0">
        <w:rPr>
          <w:rStyle w:val="Refdenotaderodap"/>
        </w:rPr>
        <w:footnoteReference w:id="1"/>
      </w:r>
      <w:r w:rsidR="00EC599A">
        <w:t>: …………………………………………………………………………………………………………………………………………………</w:t>
      </w:r>
      <w:r w:rsidR="000E701C">
        <w:t>.</w:t>
      </w:r>
      <w:r w:rsidR="00EC599A">
        <w:t>………………………………………………………………………………</w:t>
      </w:r>
      <w:r w:rsidR="008B14B3">
        <w:t>…………………………………………………………</w:t>
      </w:r>
      <w:r w:rsidR="000E701C">
        <w:t>………</w:t>
      </w:r>
      <w:proofErr w:type="gramStart"/>
      <w:r w:rsidR="000E701C">
        <w:t>..</w:t>
      </w:r>
      <w:proofErr w:type="gramEnd"/>
      <w:r>
        <w:t xml:space="preserve"> </w:t>
      </w:r>
    </w:p>
    <w:p w:rsidR="00EC599A" w:rsidRDefault="00EC599A" w:rsidP="008A00B5">
      <w:pPr>
        <w:spacing w:after="100" w:afterAutospacing="1"/>
      </w:pPr>
      <w:r>
        <w:t xml:space="preserve">A definição geográfica exata da área e/ou volume cuja reserva se pretende para o uso/actividade </w:t>
      </w:r>
      <w:r w:rsidR="008B14B3">
        <w:t>a desenvolver</w:t>
      </w:r>
      <w:r>
        <w:t xml:space="preserve">, com recurso às coordenadas geográficas ETRS89, ou o seu equivalente projectado PT TM06, é: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C599A" w:rsidTr="00EC599A"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  <w:jc w:val="center"/>
            </w:pPr>
            <w:r>
              <w:t>Latitude (N)</w:t>
            </w:r>
          </w:p>
        </w:tc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  <w:jc w:val="center"/>
            </w:pPr>
            <w:r>
              <w:t>Longitude (W)</w:t>
            </w:r>
          </w:p>
        </w:tc>
      </w:tr>
      <w:tr w:rsidR="00EC599A" w:rsidTr="00EC599A"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</w:tr>
      <w:tr w:rsidR="00EC599A" w:rsidTr="00EC599A"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</w:tr>
      <w:tr w:rsidR="00EC599A" w:rsidTr="00EC599A"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</w:tr>
      <w:tr w:rsidR="00EC599A" w:rsidTr="00EC599A"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  <w:tc>
          <w:tcPr>
            <w:tcW w:w="4322" w:type="dxa"/>
          </w:tcPr>
          <w:p w:rsidR="00EC599A" w:rsidRDefault="00EC599A" w:rsidP="00D0417A">
            <w:pPr>
              <w:spacing w:after="100" w:afterAutospacing="1" w:line="360" w:lineRule="auto"/>
            </w:pPr>
          </w:p>
        </w:tc>
      </w:tr>
    </w:tbl>
    <w:p w:rsidR="00EC599A" w:rsidRPr="00E67621" w:rsidRDefault="00EC599A" w:rsidP="00D0417A">
      <w:pPr>
        <w:spacing w:after="100" w:afterAutospacing="1" w:line="360" w:lineRule="auto"/>
        <w:rPr>
          <w:sz w:val="18"/>
          <w:szCs w:val="18"/>
        </w:rPr>
      </w:pPr>
      <w:r w:rsidRPr="00E67621">
        <w:rPr>
          <w:sz w:val="18"/>
          <w:szCs w:val="18"/>
        </w:rPr>
        <w:t xml:space="preserve"> (acrescentar mais linhas</w:t>
      </w:r>
      <w:r w:rsidR="008B14B3" w:rsidRPr="00E67621">
        <w:rPr>
          <w:sz w:val="18"/>
          <w:szCs w:val="18"/>
        </w:rPr>
        <w:t xml:space="preserve"> se necessário</w:t>
      </w:r>
      <w:r w:rsidRPr="00E67621">
        <w:rPr>
          <w:sz w:val="18"/>
          <w:szCs w:val="18"/>
        </w:rPr>
        <w:t>)</w:t>
      </w:r>
    </w:p>
    <w:p w:rsidR="006947DA" w:rsidRDefault="00343AF4" w:rsidP="00B55183">
      <w:pPr>
        <w:spacing w:after="100" w:afterAutospacing="1"/>
      </w:pPr>
      <w:r>
        <w:t>Caso não se aplique a dispensa da prestação da caução nos termos previstos no n.º 2 do artigo 66.º,</w:t>
      </w:r>
      <w:r w:rsidR="006947DA">
        <w:t xml:space="preserve"> e para efeitos da alínea b) do n.º 3 do artigo 58.º, </w:t>
      </w:r>
      <w:r w:rsidR="00E67621">
        <w:t>comprometo-me</w:t>
      </w:r>
      <w:r w:rsidR="006947DA">
        <w:t xml:space="preserve"> a prestar a caução destinada a garantir a manutenção das condições físico-químicas e biológicas do meio marinho e a assegurar, no momento da cessação do direito de utilização privativa, a remoção </w:t>
      </w:r>
      <w:r w:rsidR="001649F6">
        <w:t xml:space="preserve">de quaisquer </w:t>
      </w:r>
      <w:r w:rsidR="006947DA">
        <w:t>obras e estruturas móveis inseridas na área ou no volume afetos ao título.</w:t>
      </w:r>
    </w:p>
    <w:p w:rsidR="003913B2" w:rsidRDefault="00BD70DE" w:rsidP="00B55183">
      <w:pPr>
        <w:spacing w:after="100" w:afterAutospacing="1"/>
      </w:pPr>
      <w:r>
        <w:t>Junto em anexo,</w:t>
      </w:r>
      <w:r w:rsidR="003913B2">
        <w:t xml:space="preserve"> os elementos adicionais para a correta instrução do presente pedido de TUPEM</w:t>
      </w:r>
      <w:r>
        <w:t>,</w:t>
      </w:r>
      <w:r w:rsidR="003913B2">
        <w:t xml:space="preserve"> de acordo com a alínea c) do n.º 2 e n.º 3 do artigo 58.º.</w:t>
      </w:r>
    </w:p>
    <w:p w:rsidR="00343AF4" w:rsidRDefault="00B55183" w:rsidP="00343AF4">
      <w:pPr>
        <w:spacing w:after="100" w:afterAutospacing="1" w:line="360" w:lineRule="auto"/>
      </w:pPr>
      <w:r>
        <w:t>Pede d</w:t>
      </w:r>
      <w:r w:rsidR="00343AF4">
        <w:t>eferimento,</w:t>
      </w:r>
    </w:p>
    <w:p w:rsidR="00B55183" w:rsidRDefault="00B55183" w:rsidP="00343AF4">
      <w:pPr>
        <w:spacing w:after="100" w:afterAutospacing="1" w:line="360" w:lineRule="auto"/>
      </w:pPr>
    </w:p>
    <w:p w:rsidR="00343AF4" w:rsidRDefault="00343AF4" w:rsidP="00343AF4">
      <w:pPr>
        <w:spacing w:after="100" w:afterAutospacing="1" w:line="360" w:lineRule="auto"/>
      </w:pPr>
      <w:proofErr w:type="gramStart"/>
      <w:r>
        <w:t>...................................................,</w:t>
      </w:r>
      <w:proofErr w:type="gramEnd"/>
      <w:r>
        <w:t xml:space="preserve"> de..................................... </w:t>
      </w:r>
      <w:proofErr w:type="gramStart"/>
      <w:r>
        <w:t>de</w:t>
      </w:r>
      <w:proofErr w:type="gramEnd"/>
      <w:r>
        <w:t xml:space="preserve"> 20.......</w:t>
      </w:r>
    </w:p>
    <w:p w:rsidR="00343AF4" w:rsidRDefault="00343AF4" w:rsidP="00343AF4">
      <w:pPr>
        <w:spacing w:after="100" w:afterAutospacing="1" w:line="360" w:lineRule="auto"/>
        <w:jc w:val="right"/>
      </w:pPr>
    </w:p>
    <w:p w:rsidR="00E67621" w:rsidRDefault="00E67621" w:rsidP="00343AF4">
      <w:pPr>
        <w:spacing w:after="100" w:afterAutospacing="1" w:line="360" w:lineRule="auto"/>
        <w:jc w:val="right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7621" w:rsidTr="00E67621">
        <w:tc>
          <w:tcPr>
            <w:tcW w:w="8644" w:type="dxa"/>
          </w:tcPr>
          <w:p w:rsidR="00E67621" w:rsidRDefault="00E67621" w:rsidP="00343AF4">
            <w:pPr>
              <w:spacing w:after="100" w:afterAutospacing="1" w:line="360" w:lineRule="auto"/>
              <w:jc w:val="right"/>
            </w:pPr>
          </w:p>
        </w:tc>
      </w:tr>
    </w:tbl>
    <w:p w:rsidR="00343AF4" w:rsidRDefault="00343AF4" w:rsidP="00343AF4">
      <w:pPr>
        <w:spacing w:after="100" w:afterAutospacing="1" w:line="360" w:lineRule="auto"/>
      </w:pPr>
      <w:r>
        <w:t xml:space="preserve">                                                                                                                    (Assinatura)</w:t>
      </w:r>
    </w:p>
    <w:p w:rsidR="00343AF4" w:rsidRDefault="00B55183" w:rsidP="00B55183">
      <w:pPr>
        <w:spacing w:after="200" w:line="276" w:lineRule="auto"/>
      </w:pPr>
      <w:r>
        <w:br w:type="page"/>
      </w:r>
    </w:p>
    <w:p w:rsidR="00E67621" w:rsidRDefault="00E67621" w:rsidP="00D0417A">
      <w:pPr>
        <w:spacing w:after="100" w:afterAutospacing="1" w:line="360" w:lineRule="auto"/>
      </w:pPr>
    </w:p>
    <w:p w:rsidR="00343AF4" w:rsidRPr="00E67621" w:rsidRDefault="00343AF4" w:rsidP="00D0417A">
      <w:pPr>
        <w:spacing w:after="100" w:afterAutospacing="1" w:line="360" w:lineRule="auto"/>
        <w:rPr>
          <w:b/>
          <w:sz w:val="24"/>
          <w:szCs w:val="24"/>
        </w:rPr>
      </w:pPr>
      <w:r w:rsidRPr="00E67621">
        <w:rPr>
          <w:b/>
          <w:sz w:val="24"/>
          <w:szCs w:val="24"/>
        </w:rPr>
        <w:t>Elementos adicionais a juntar obrigatoriamente ao requerimento:</w:t>
      </w:r>
    </w:p>
    <w:p w:rsidR="00D0417A" w:rsidRDefault="0086453B" w:rsidP="00E67621">
      <w:pPr>
        <w:spacing w:after="100" w:afterAutospacing="1"/>
      </w:pPr>
      <w:r>
        <w:t>Em conformidade com a</w:t>
      </w:r>
      <w:r w:rsidR="008B14B3">
        <w:t xml:space="preserve"> alínea c) do n.º 2 e</w:t>
      </w:r>
      <w:r w:rsidR="00674AEF">
        <w:t xml:space="preserve"> n.º 3 do artigo 58.º, </w:t>
      </w:r>
      <w:r>
        <w:t>juntam-se os seguintes documentos</w:t>
      </w:r>
      <w:r w:rsidR="008B14B3">
        <w:t xml:space="preserve">: </w:t>
      </w:r>
    </w:p>
    <w:p w:rsidR="00D0417A" w:rsidRDefault="008B14B3" w:rsidP="00E67621">
      <w:pPr>
        <w:spacing w:after="100" w:afterAutospacing="1"/>
      </w:pPr>
      <w:r>
        <w:t xml:space="preserve">- </w:t>
      </w:r>
      <w:proofErr w:type="gramStart"/>
      <w:r w:rsidR="00D0417A">
        <w:t>c</w:t>
      </w:r>
      <w:r w:rsidR="00587A14">
        <w:t>ertidões</w:t>
      </w:r>
      <w:proofErr w:type="gramEnd"/>
      <w:r w:rsidR="0086453B">
        <w:t xml:space="preserve"> comprovativa</w:t>
      </w:r>
      <w:r w:rsidR="00587A14">
        <w:t>s</w:t>
      </w:r>
      <w:r w:rsidR="0086453B">
        <w:t xml:space="preserve"> da situação tributária e contributiva regularizada do requerente ou, em alternativa, autorização para a obtenção da mesma pela </w:t>
      </w:r>
      <w:r w:rsidR="000E701C">
        <w:t>DGRM</w:t>
      </w:r>
      <w:r w:rsidR="0086453B">
        <w:t xml:space="preserve">, através da </w:t>
      </w:r>
      <w:proofErr w:type="spellStart"/>
      <w:r w:rsidR="0086453B">
        <w:t>iAP</w:t>
      </w:r>
      <w:proofErr w:type="spellEnd"/>
      <w:r w:rsidR="0086453B">
        <w:t>;</w:t>
      </w:r>
    </w:p>
    <w:p w:rsidR="00914A5E" w:rsidRDefault="008B14B3" w:rsidP="00E67621">
      <w:pPr>
        <w:spacing w:after="100" w:afterAutospacing="1"/>
      </w:pPr>
      <w:r>
        <w:t xml:space="preserve">- </w:t>
      </w:r>
      <w:proofErr w:type="gramStart"/>
      <w:r w:rsidR="00587A14">
        <w:t>m</w:t>
      </w:r>
      <w:r w:rsidR="00587A14" w:rsidRPr="00587A14">
        <w:t>emória</w:t>
      </w:r>
      <w:proofErr w:type="gramEnd"/>
      <w:r w:rsidR="00587A14" w:rsidRPr="00587A14">
        <w:t xml:space="preserve"> descritiva e justificativa do projeto </w:t>
      </w:r>
      <w:r w:rsidR="00E67621">
        <w:t>em conformidade com o</w:t>
      </w:r>
      <w:r w:rsidR="00587A14">
        <w:t xml:space="preserve"> </w:t>
      </w:r>
      <w:r w:rsidR="00EC599A">
        <w:t xml:space="preserve">anexo I do </w:t>
      </w:r>
      <w:r w:rsidR="000F51A0">
        <w:t>Decreto-Lei</w:t>
      </w:r>
      <w:r w:rsidR="00447488">
        <w:t xml:space="preserve">. </w:t>
      </w:r>
      <w:r w:rsidR="00E67621">
        <w:t>Assinalar</w:t>
      </w:r>
      <w:r w:rsidR="00447488">
        <w:t xml:space="preserve"> na lista em anexo, </w:t>
      </w:r>
      <w:r w:rsidR="00E67621">
        <w:t>a informação necessária</w:t>
      </w:r>
      <w:r w:rsidR="00447488">
        <w:t xml:space="preserve"> de acordo com o uso/atividade que se propõe desenvolver.</w:t>
      </w:r>
      <w:r w:rsidR="00587A14">
        <w:t xml:space="preserve"> </w:t>
      </w:r>
    </w:p>
    <w:p w:rsidR="00587A14" w:rsidRPr="00447488" w:rsidRDefault="00E67621" w:rsidP="00E67621">
      <w:pPr>
        <w:spacing w:after="100" w:afterAutospacing="1"/>
        <w:rPr>
          <w:b/>
        </w:rPr>
      </w:pPr>
      <w:r>
        <w:rPr>
          <w:b/>
        </w:rPr>
        <w:t>M</w:t>
      </w:r>
      <w:r w:rsidRPr="00E67621">
        <w:rPr>
          <w:b/>
        </w:rPr>
        <w:t>emória descritiva e justificativa</w:t>
      </w:r>
      <w:r>
        <w:rPr>
          <w:b/>
        </w:rPr>
        <w:t xml:space="preserve"> que inclua a seguinte informação</w:t>
      </w:r>
      <w:r w:rsidR="00447488" w:rsidRPr="00447488">
        <w:rPr>
          <w:b/>
        </w:rPr>
        <w:t>: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587A14" w:rsidRPr="00914A5E" w:rsidTr="00587A14">
        <w:trPr>
          <w:trHeight w:hRule="exact" w:val="49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87A14" w:rsidRPr="00587A14" w:rsidRDefault="00587A14" w:rsidP="00587A14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914A5E">
              <w:rPr>
                <w:rFonts w:cs="TimesNewRomanPSMT"/>
                <w:sz w:val="20"/>
                <w:szCs w:val="20"/>
              </w:rPr>
              <w:t>I. Aquicultura:</w:t>
            </w:r>
          </w:p>
        </w:tc>
      </w:tr>
      <w:tr w:rsidR="00587A14" w:rsidRPr="00914A5E" w:rsidTr="00CC515E">
        <w:trPr>
          <w:trHeight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587A14" w:rsidRPr="00914A5E" w:rsidRDefault="00587A14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587A14" w:rsidRPr="00914A5E" w:rsidRDefault="00587A14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587A14" w:rsidRPr="00914A5E" w:rsidRDefault="00587A1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a</w:t>
            </w:r>
            <w:r w:rsidRPr="00914A5E">
              <w:rPr>
                <w:rFonts w:cs="TimesNewRomanPSMT"/>
                <w:sz w:val="20"/>
                <w:szCs w:val="20"/>
              </w:rPr>
              <w:t>) Descrição do proces</w:t>
            </w:r>
            <w:r>
              <w:rPr>
                <w:rFonts w:cs="TimesNewRomanPSMT"/>
                <w:sz w:val="20"/>
                <w:szCs w:val="20"/>
              </w:rPr>
              <w:t xml:space="preserve">so produtivo, dos equipamentos, </w:t>
            </w:r>
            <w:r w:rsidRPr="00914A5E">
              <w:rPr>
                <w:rFonts w:cs="TimesNewRomanPSMT"/>
                <w:sz w:val="20"/>
                <w:szCs w:val="20"/>
              </w:rPr>
              <w:t>incluindo estruturas flutuantes</w:t>
            </w:r>
            <w:r>
              <w:rPr>
                <w:rFonts w:cs="TimesNewRomanPSMT"/>
                <w:sz w:val="20"/>
                <w:szCs w:val="20"/>
              </w:rPr>
              <w:t xml:space="preserve">, dos materiais a utilizar, com </w:t>
            </w:r>
            <w:r w:rsidRPr="00914A5E">
              <w:rPr>
                <w:rFonts w:cs="TimesNewRomanPSMT"/>
                <w:sz w:val="20"/>
                <w:szCs w:val="20"/>
              </w:rPr>
              <w:t>indicação das instalações q</w:t>
            </w:r>
            <w:r>
              <w:rPr>
                <w:rFonts w:cs="TimesNewRomanPSMT"/>
                <w:sz w:val="20"/>
                <w:szCs w:val="20"/>
              </w:rPr>
              <w:t xml:space="preserve">ue se pretendem construir e das </w:t>
            </w:r>
            <w:r w:rsidRPr="00914A5E">
              <w:rPr>
                <w:rFonts w:cs="TimesNewRomanPSMT"/>
                <w:sz w:val="20"/>
                <w:szCs w:val="20"/>
              </w:rPr>
              <w:t>características dos tr</w:t>
            </w:r>
            <w:r>
              <w:rPr>
                <w:rFonts w:cs="TimesNewRomanPSMT"/>
                <w:sz w:val="20"/>
                <w:szCs w:val="20"/>
              </w:rPr>
              <w:t>abalhos a efectuar.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b</w:t>
            </w:r>
            <w:r w:rsidRPr="00914A5E">
              <w:rPr>
                <w:rFonts w:cs="TimesNewRomanPSMT"/>
                <w:sz w:val="20"/>
                <w:szCs w:val="20"/>
              </w:rPr>
              <w:t>) Indicação do sistema de cultura, do regime de exploração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914A5E">
              <w:rPr>
                <w:rFonts w:cs="TimesNewRomanPSMT"/>
                <w:sz w:val="20"/>
                <w:szCs w:val="20"/>
              </w:rPr>
              <w:t>com indicação das</w:t>
            </w:r>
            <w:r>
              <w:rPr>
                <w:rFonts w:cs="TimesNewRomanPSMT"/>
                <w:sz w:val="20"/>
                <w:szCs w:val="20"/>
              </w:rPr>
              <w:t xml:space="preserve"> espécies a cultivar (indicar o </w:t>
            </w:r>
            <w:r w:rsidRPr="00914A5E">
              <w:rPr>
                <w:rFonts w:cs="TimesNewRomanPSMT"/>
                <w:sz w:val="20"/>
                <w:szCs w:val="20"/>
              </w:rPr>
              <w:t>nome vulgar, o género e a e</w:t>
            </w:r>
            <w:r>
              <w:rPr>
                <w:rFonts w:cs="TimesNewRomanPSMT"/>
                <w:sz w:val="20"/>
                <w:szCs w:val="20"/>
              </w:rPr>
              <w:t>spécie) e da origem dos juvenis para repovoamento.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c</w:t>
            </w:r>
            <w:r w:rsidRPr="00914A5E">
              <w:rPr>
                <w:rFonts w:cs="TimesNewRomanPSMT"/>
                <w:sz w:val="20"/>
                <w:szCs w:val="20"/>
              </w:rPr>
              <w:t>) Indicação de produtos biológicos, químicos e fármacos</w:t>
            </w:r>
            <w:r>
              <w:rPr>
                <w:rFonts w:cs="TimesNewRomanPSMT"/>
                <w:sz w:val="20"/>
                <w:szCs w:val="20"/>
              </w:rPr>
              <w:t xml:space="preserve"> a utilizar.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d</w:t>
            </w:r>
            <w:r w:rsidRPr="00914A5E">
              <w:rPr>
                <w:rFonts w:cs="TimesNewRomanPSMT"/>
                <w:sz w:val="20"/>
                <w:szCs w:val="20"/>
              </w:rPr>
              <w:t>) Indi</w:t>
            </w:r>
            <w:r>
              <w:rPr>
                <w:rFonts w:cs="TimesNewRomanPSMT"/>
                <w:sz w:val="20"/>
                <w:szCs w:val="20"/>
              </w:rPr>
              <w:t>cação da capacidade de produção.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e</w:t>
            </w:r>
            <w:r w:rsidRPr="00914A5E">
              <w:rPr>
                <w:rFonts w:cs="TimesNewRomanPSMT"/>
                <w:sz w:val="20"/>
                <w:szCs w:val="20"/>
              </w:rPr>
              <w:t>) Previsão da produção média prevista para cada espécie</w:t>
            </w:r>
            <w:r>
              <w:rPr>
                <w:rFonts w:cs="TimesNewRomanPSMT"/>
                <w:sz w:val="20"/>
                <w:szCs w:val="20"/>
              </w:rPr>
              <w:t xml:space="preserve"> expressa em toneladas/ano.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f</w:t>
            </w:r>
            <w:r w:rsidRPr="00914A5E">
              <w:rPr>
                <w:rFonts w:cs="TimesNewRomanPSMT"/>
                <w:sz w:val="20"/>
                <w:szCs w:val="20"/>
              </w:rPr>
              <w:t>) Identificação e caracterização de emissões poluentes,</w:t>
            </w:r>
            <w:r>
              <w:rPr>
                <w:rFonts w:cs="TimesNewRomanPSMT"/>
                <w:sz w:val="20"/>
                <w:szCs w:val="20"/>
              </w:rPr>
              <w:t xml:space="preserve"> caso aplicável.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g</w:t>
            </w:r>
            <w:r w:rsidRPr="00914A5E">
              <w:rPr>
                <w:rFonts w:cs="TimesNewRomanPSMT"/>
                <w:sz w:val="20"/>
                <w:szCs w:val="20"/>
              </w:rPr>
              <w:t>) Caudais rejeitados, suas características, tratamento</w:t>
            </w:r>
            <w:r>
              <w:rPr>
                <w:rFonts w:cs="TimesNewRomanPSMT"/>
                <w:sz w:val="20"/>
                <w:szCs w:val="20"/>
              </w:rPr>
              <w:t xml:space="preserve"> e destino final, caso aplicável.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h</w:t>
            </w:r>
            <w:r w:rsidRPr="00914A5E">
              <w:rPr>
                <w:rFonts w:cs="TimesNewRomanPSMT"/>
                <w:sz w:val="20"/>
                <w:szCs w:val="20"/>
              </w:rPr>
              <w:t>) Proposta de programa de autocontrolo (quantidade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914A5E">
              <w:rPr>
                <w:rFonts w:cs="TimesNewRomanPSMT"/>
                <w:sz w:val="20"/>
                <w:szCs w:val="20"/>
              </w:rPr>
              <w:t xml:space="preserve">e qualidade) adequado </w:t>
            </w:r>
            <w:r>
              <w:rPr>
                <w:rFonts w:cs="TimesNewRomanPSMT"/>
                <w:sz w:val="20"/>
                <w:szCs w:val="20"/>
              </w:rPr>
              <w:t xml:space="preserve">para assegurar a verificação do </w:t>
            </w:r>
            <w:r w:rsidRPr="00914A5E">
              <w:rPr>
                <w:rFonts w:cs="TimesNewRomanPSMT"/>
                <w:sz w:val="20"/>
                <w:szCs w:val="20"/>
              </w:rPr>
              <w:t>cumprimento das condições do</w:t>
            </w:r>
            <w:r>
              <w:rPr>
                <w:rFonts w:cs="TimesNewRomanPSMT"/>
                <w:sz w:val="20"/>
                <w:szCs w:val="20"/>
              </w:rPr>
              <w:t xml:space="preserve"> título de utilização privativa </w:t>
            </w:r>
            <w:r w:rsidRPr="00914A5E">
              <w:rPr>
                <w:rFonts w:cs="TimesNewRomanPSMT"/>
                <w:sz w:val="20"/>
                <w:szCs w:val="20"/>
              </w:rPr>
              <w:t>do espaço marít</w:t>
            </w:r>
            <w:r>
              <w:rPr>
                <w:rFonts w:cs="TimesNewRomanPSMT"/>
                <w:sz w:val="20"/>
                <w:szCs w:val="20"/>
              </w:rPr>
              <w:t xml:space="preserve">imo nacional, com indicação dos </w:t>
            </w:r>
            <w:r w:rsidRPr="00914A5E">
              <w:rPr>
                <w:rFonts w:cs="TimesNewRomanPSMT"/>
                <w:sz w:val="20"/>
                <w:szCs w:val="20"/>
              </w:rPr>
              <w:t>locais e métodos de amos</w:t>
            </w:r>
            <w:r>
              <w:rPr>
                <w:rFonts w:cs="TimesNewRomanPSMT"/>
                <w:sz w:val="20"/>
                <w:szCs w:val="20"/>
              </w:rPr>
              <w:t>tragem, parâmetros e frequência a implementar, caso aplicável.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i</w:t>
            </w:r>
            <w:r w:rsidRPr="00914A5E">
              <w:rPr>
                <w:rFonts w:cs="TimesNewRomanPSMT"/>
                <w:sz w:val="20"/>
                <w:szCs w:val="20"/>
              </w:rPr>
              <w:t>) Formas de sinalização</w:t>
            </w:r>
            <w:r>
              <w:rPr>
                <w:rFonts w:cs="TimesNewRomanPSMT"/>
                <w:sz w:val="20"/>
                <w:szCs w:val="20"/>
              </w:rPr>
              <w:t xml:space="preserve"> e normas de segurança a adotar.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j</w:t>
            </w:r>
            <w:r w:rsidRPr="00914A5E">
              <w:rPr>
                <w:rFonts w:cs="TimesNewRomanPSMT"/>
                <w:sz w:val="20"/>
                <w:szCs w:val="20"/>
              </w:rPr>
              <w:t>) Indicação e caracterização das infraestruturas em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914A5E">
              <w:rPr>
                <w:rFonts w:cs="TimesNewRomanPSMT"/>
                <w:sz w:val="20"/>
                <w:szCs w:val="20"/>
              </w:rPr>
              <w:t>terra necessárias para o exercíc</w:t>
            </w:r>
            <w:r>
              <w:rPr>
                <w:rFonts w:cs="TimesNewRomanPSMT"/>
                <w:sz w:val="20"/>
                <w:szCs w:val="20"/>
              </w:rPr>
              <w:t>io da atividade, caso aplicável.</w:t>
            </w:r>
          </w:p>
        </w:tc>
      </w:tr>
      <w:tr w:rsidR="001C105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C1055" w:rsidRPr="00914A5E" w:rsidRDefault="001C1055" w:rsidP="00D0417A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C1055" w:rsidRPr="00914A5E" w:rsidRDefault="001C1055" w:rsidP="00914A5E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C1055" w:rsidRPr="00914A5E" w:rsidRDefault="001C105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914A5E">
              <w:rPr>
                <w:rFonts w:cs="TimesNewRomanPS-ItalicMT"/>
                <w:i/>
                <w:iCs/>
                <w:sz w:val="20"/>
                <w:szCs w:val="20"/>
              </w:rPr>
              <w:t>k</w:t>
            </w:r>
            <w:r w:rsidRPr="00914A5E">
              <w:rPr>
                <w:rFonts w:cs="TimesNewRomanPSMT"/>
                <w:sz w:val="20"/>
                <w:szCs w:val="20"/>
              </w:rPr>
              <w:t>) Plano de emergência e ou contingência.</w:t>
            </w:r>
          </w:p>
        </w:tc>
      </w:tr>
      <w:tr w:rsidR="00C304C9" w:rsidRPr="00914A5E" w:rsidTr="00C304C9">
        <w:trPr>
          <w:trHeight w:hRule="exact" w:val="46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04C9" w:rsidRPr="00C304C9" w:rsidRDefault="00B55183" w:rsidP="00C304C9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lastRenderedPageBreak/>
              <w:br w:type="page"/>
            </w:r>
            <w:r w:rsidR="00C304C9" w:rsidRPr="00914A5E">
              <w:rPr>
                <w:rFonts w:cs="TimesNewRomanPSMT"/>
                <w:sz w:val="20"/>
                <w:szCs w:val="20"/>
              </w:rPr>
              <w:t>I</w:t>
            </w:r>
            <w:r w:rsidR="00C304C9">
              <w:rPr>
                <w:rFonts w:cs="TimesNewRomanPSMT"/>
                <w:sz w:val="20"/>
                <w:szCs w:val="20"/>
              </w:rPr>
              <w:t>I</w:t>
            </w:r>
            <w:r w:rsidR="00C304C9"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="00C304C9" w:rsidRPr="008A3EDF">
              <w:rPr>
                <w:rFonts w:cs="TimesNewRomanPSMT"/>
                <w:sz w:val="20"/>
                <w:szCs w:val="20"/>
              </w:rPr>
              <w:t>Biotecnologia marinha</w:t>
            </w:r>
            <w:r w:rsidR="00C304C9" w:rsidRPr="00914A5E">
              <w:rPr>
                <w:rFonts w:cs="TimesNewRomanPSMT"/>
                <w:sz w:val="20"/>
                <w:szCs w:val="20"/>
              </w:rPr>
              <w:t>:</w:t>
            </w:r>
          </w:p>
        </w:tc>
      </w:tr>
      <w:tr w:rsidR="00C304C9" w:rsidRPr="00914A5E" w:rsidTr="00CC515E">
        <w:trPr>
          <w:trHeight w:val="567"/>
        </w:trPr>
        <w:tc>
          <w:tcPr>
            <w:tcW w:w="875" w:type="pct"/>
            <w:tcBorders>
              <w:left w:val="nil"/>
              <w:bottom w:val="nil"/>
            </w:tcBorders>
          </w:tcPr>
          <w:p w:rsidR="00C304C9" w:rsidRPr="00914A5E" w:rsidRDefault="00C304C9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C304C9" w:rsidRPr="00914A5E" w:rsidRDefault="00C304C9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C304C9" w:rsidRPr="008A3EDF" w:rsidRDefault="00C304C9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8A3EDF">
              <w:rPr>
                <w:rFonts w:cs="TimesNewRomanPS-ItalicMT"/>
                <w:iCs/>
                <w:sz w:val="20"/>
                <w:szCs w:val="20"/>
              </w:rPr>
              <w:t>a) Descrição do processo produtivo, dos equipamentos,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8A3EDF">
              <w:rPr>
                <w:rFonts w:cs="TimesNewRomanPS-ItalicMT"/>
                <w:iCs/>
                <w:sz w:val="20"/>
                <w:szCs w:val="20"/>
              </w:rPr>
              <w:t>incluindo estruturas flutuant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es, e materiais a utilizar, com </w:t>
            </w:r>
            <w:r w:rsidRPr="008A3EDF">
              <w:rPr>
                <w:rFonts w:cs="TimesNewRomanPS-ItalicMT"/>
                <w:iCs/>
                <w:sz w:val="20"/>
                <w:szCs w:val="20"/>
              </w:rPr>
              <w:t>i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ndicação das instalações que se </w:t>
            </w:r>
            <w:r w:rsidRPr="008A3EDF">
              <w:rPr>
                <w:rFonts w:cs="TimesNewRomanPS-ItalicMT"/>
                <w:iCs/>
                <w:sz w:val="20"/>
                <w:szCs w:val="20"/>
              </w:rPr>
              <w:t>pretendem construir e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8A3EDF">
              <w:rPr>
                <w:rFonts w:cs="TimesNewRomanPSMT"/>
                <w:sz w:val="20"/>
                <w:szCs w:val="20"/>
              </w:rPr>
              <w:t>características dos trabalhos a efetuar</w:t>
            </w:r>
          </w:p>
        </w:tc>
      </w:tr>
      <w:tr w:rsidR="008A3EDF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A3EDF" w:rsidRPr="00914A5E" w:rsidRDefault="008A3EDF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8A3EDF" w:rsidRPr="00914A5E" w:rsidRDefault="008A3EDF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8A3EDF" w:rsidRPr="008A3EDF" w:rsidRDefault="008A3EDF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8A3EDF">
              <w:rPr>
                <w:rFonts w:cs="TimesNewRomanPS-ItalicMT"/>
                <w:i/>
                <w:iCs/>
                <w:sz w:val="20"/>
                <w:szCs w:val="20"/>
              </w:rPr>
              <w:t>b</w:t>
            </w:r>
            <w:r w:rsidRPr="008A3EDF">
              <w:rPr>
                <w:rFonts w:cs="TimesNewRomanPSMT"/>
                <w:sz w:val="20"/>
                <w:szCs w:val="20"/>
              </w:rPr>
              <w:t>) Indicação do sistema de c</w:t>
            </w:r>
            <w:r>
              <w:rPr>
                <w:rFonts w:cs="TimesNewRomanPSMT"/>
                <w:sz w:val="20"/>
                <w:szCs w:val="20"/>
              </w:rPr>
              <w:t xml:space="preserve">ultura, do regime de exploração </w:t>
            </w:r>
            <w:r w:rsidRPr="008A3EDF">
              <w:rPr>
                <w:rFonts w:cs="TimesNewRomanPSMT"/>
                <w:sz w:val="20"/>
                <w:szCs w:val="20"/>
              </w:rPr>
              <w:t>com indicação das</w:t>
            </w:r>
            <w:r>
              <w:rPr>
                <w:rFonts w:cs="TimesNewRomanPSMT"/>
                <w:sz w:val="20"/>
                <w:szCs w:val="20"/>
              </w:rPr>
              <w:t xml:space="preserve"> espécies a cultivar (indicar o </w:t>
            </w:r>
            <w:r w:rsidRPr="008A3EDF">
              <w:rPr>
                <w:rFonts w:cs="TimesNewRomanPSMT"/>
                <w:sz w:val="20"/>
                <w:szCs w:val="20"/>
              </w:rPr>
              <w:t>nome vulgar, o género e a espécie)</w:t>
            </w:r>
          </w:p>
        </w:tc>
      </w:tr>
      <w:tr w:rsidR="008A3EDF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A3EDF" w:rsidRPr="00914A5E" w:rsidRDefault="008A3EDF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8A3EDF" w:rsidRPr="00914A5E" w:rsidRDefault="008A3EDF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8A3EDF" w:rsidRPr="008A3EDF" w:rsidRDefault="008A3EDF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8A3EDF">
              <w:rPr>
                <w:rFonts w:cs="TimesNewRomanPS-ItalicMT"/>
                <w:i/>
                <w:iCs/>
                <w:sz w:val="20"/>
                <w:szCs w:val="20"/>
              </w:rPr>
              <w:t>c</w:t>
            </w:r>
            <w:r w:rsidRPr="008A3EDF">
              <w:rPr>
                <w:rFonts w:cs="TimesNewRomanPSMT"/>
                <w:sz w:val="20"/>
                <w:szCs w:val="20"/>
              </w:rPr>
              <w:t>) Proposta de progr</w:t>
            </w:r>
            <w:r>
              <w:rPr>
                <w:rFonts w:cs="TimesNewRomanPSMT"/>
                <w:sz w:val="20"/>
                <w:szCs w:val="20"/>
              </w:rPr>
              <w:t xml:space="preserve">ama de autocontrolo (quantidade </w:t>
            </w:r>
            <w:r w:rsidRPr="008A3EDF">
              <w:rPr>
                <w:rFonts w:cs="TimesNewRomanPSMT"/>
                <w:sz w:val="20"/>
                <w:szCs w:val="20"/>
              </w:rPr>
              <w:t xml:space="preserve">e qualidade) adequado </w:t>
            </w:r>
            <w:r>
              <w:rPr>
                <w:rFonts w:cs="TimesNewRomanPSMT"/>
                <w:sz w:val="20"/>
                <w:szCs w:val="20"/>
              </w:rPr>
              <w:t xml:space="preserve">para assegurar a verificação do </w:t>
            </w:r>
            <w:r w:rsidRPr="008A3EDF">
              <w:rPr>
                <w:rFonts w:cs="TimesNewRomanPSMT"/>
                <w:sz w:val="20"/>
                <w:szCs w:val="20"/>
              </w:rPr>
              <w:t>cumprim</w:t>
            </w:r>
            <w:r>
              <w:rPr>
                <w:rFonts w:cs="TimesNewRomanPSMT"/>
                <w:sz w:val="20"/>
                <w:szCs w:val="20"/>
              </w:rPr>
              <w:t xml:space="preserve">ento das condições do título de utilização privativa </w:t>
            </w:r>
            <w:r w:rsidRPr="008A3EDF">
              <w:rPr>
                <w:rFonts w:cs="TimesNewRomanPSMT"/>
                <w:sz w:val="20"/>
                <w:szCs w:val="20"/>
              </w:rPr>
              <w:t>do espaço marít</w:t>
            </w:r>
            <w:r>
              <w:rPr>
                <w:rFonts w:cs="TimesNewRomanPSMT"/>
                <w:sz w:val="20"/>
                <w:szCs w:val="20"/>
              </w:rPr>
              <w:t xml:space="preserve">imo nacional, com indicação dos </w:t>
            </w:r>
            <w:r w:rsidRPr="008A3EDF">
              <w:rPr>
                <w:rFonts w:cs="TimesNewRomanPSMT"/>
                <w:sz w:val="20"/>
                <w:szCs w:val="20"/>
              </w:rPr>
              <w:t>locais e métodos de amos</w:t>
            </w:r>
            <w:r>
              <w:rPr>
                <w:rFonts w:cs="TimesNewRomanPSMT"/>
                <w:sz w:val="20"/>
                <w:szCs w:val="20"/>
              </w:rPr>
              <w:t xml:space="preserve">tragem, parâmetros e frequência </w:t>
            </w:r>
            <w:r w:rsidRPr="008A3EDF">
              <w:rPr>
                <w:rFonts w:cs="TimesNewRomanPSMT"/>
                <w:sz w:val="20"/>
                <w:szCs w:val="20"/>
              </w:rPr>
              <w:t>a implementar, caso aplicável</w:t>
            </w:r>
          </w:p>
        </w:tc>
      </w:tr>
      <w:tr w:rsidR="008A3EDF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A3EDF" w:rsidRPr="00914A5E" w:rsidRDefault="008A3EDF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8A3EDF" w:rsidRPr="00914A5E" w:rsidRDefault="008A3EDF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8A3EDF" w:rsidRPr="008A3EDF" w:rsidRDefault="008A3EDF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3EDF">
              <w:rPr>
                <w:rFonts w:cs="TimesNewRomanPS-ItalicMT"/>
                <w:i/>
                <w:iCs/>
                <w:sz w:val="20"/>
                <w:szCs w:val="20"/>
              </w:rPr>
              <w:t>d</w:t>
            </w:r>
            <w:r w:rsidRPr="008A3EDF">
              <w:rPr>
                <w:rFonts w:cs="TimesNewRomanPSMT"/>
                <w:sz w:val="20"/>
                <w:szCs w:val="20"/>
              </w:rPr>
              <w:t>) Proposta do programa de monitorização a implementar</w:t>
            </w:r>
          </w:p>
        </w:tc>
      </w:tr>
      <w:tr w:rsidR="008A3EDF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A3EDF" w:rsidRPr="00914A5E" w:rsidRDefault="008A3EDF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8A3EDF" w:rsidRPr="00914A5E" w:rsidRDefault="008A3EDF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8A3EDF" w:rsidRPr="008A3EDF" w:rsidRDefault="008A3EDF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8A3EDF">
              <w:rPr>
                <w:rFonts w:cs="TimesNewRomanPS-ItalicMT"/>
                <w:i/>
                <w:iCs/>
                <w:sz w:val="20"/>
                <w:szCs w:val="20"/>
              </w:rPr>
              <w:t>e</w:t>
            </w:r>
            <w:r w:rsidRPr="008A3EDF">
              <w:rPr>
                <w:rFonts w:cs="TimesNewRomanPSMT"/>
                <w:sz w:val="20"/>
                <w:szCs w:val="20"/>
              </w:rPr>
              <w:t>) Formas de sinalização e normas de segurança a adotar</w:t>
            </w:r>
          </w:p>
        </w:tc>
      </w:tr>
      <w:tr w:rsidR="008A3EDF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A3EDF" w:rsidRPr="00914A5E" w:rsidRDefault="008A3EDF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8A3EDF" w:rsidRPr="00914A5E" w:rsidRDefault="008A3EDF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8A3EDF" w:rsidRPr="008A3EDF" w:rsidRDefault="008A3EDF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8A3EDF">
              <w:rPr>
                <w:rFonts w:cs="TimesNewRomanPS-ItalicMT"/>
                <w:i/>
                <w:iCs/>
                <w:sz w:val="20"/>
                <w:szCs w:val="20"/>
              </w:rPr>
              <w:t>f</w:t>
            </w:r>
            <w:r w:rsidRPr="008A3EDF">
              <w:rPr>
                <w:rFonts w:cs="TimesNewRomanPSMT"/>
                <w:sz w:val="20"/>
                <w:szCs w:val="20"/>
              </w:rPr>
              <w:t>) Plano de emergência e ou contingência</w:t>
            </w:r>
          </w:p>
        </w:tc>
      </w:tr>
    </w:tbl>
    <w:p w:rsidR="00914A5E" w:rsidRDefault="00914A5E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054272" w:rsidRPr="00914A5E" w:rsidTr="00054272">
        <w:trPr>
          <w:trHeight w:hRule="exact" w:val="5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4272" w:rsidRPr="00914A5E" w:rsidRDefault="00054272" w:rsidP="0005427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II</w:t>
            </w:r>
            <w:r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Pr="008A3EDF">
              <w:rPr>
                <w:rFonts w:cs="TimesNewRomanPSMT"/>
                <w:sz w:val="20"/>
                <w:szCs w:val="20"/>
              </w:rPr>
              <w:t>Recursos minerais marinhos</w:t>
            </w:r>
            <w:r w:rsidRPr="00914A5E">
              <w:rPr>
                <w:rFonts w:cs="TimesNewRomanPSMT"/>
                <w:sz w:val="20"/>
                <w:szCs w:val="20"/>
              </w:rPr>
              <w:t>: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a</w:t>
            </w:r>
            <w:r w:rsidRPr="00054272">
              <w:rPr>
                <w:rFonts w:cs="TimesNewRomanPSMT"/>
                <w:sz w:val="20"/>
                <w:szCs w:val="20"/>
              </w:rPr>
              <w:t>) Indicação dos objetivos da pesquisa, prospeção 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054272">
              <w:rPr>
                <w:rFonts w:cs="TimesNewRomanPSMT"/>
                <w:sz w:val="20"/>
                <w:szCs w:val="20"/>
              </w:rPr>
              <w:t>exploração.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b</w:t>
            </w:r>
            <w:r w:rsidRPr="00054272">
              <w:rPr>
                <w:rFonts w:cs="TimesNewRomanPSMT"/>
                <w:sz w:val="20"/>
                <w:szCs w:val="20"/>
              </w:rPr>
              <w:t>) Descrição do processo, dos equipamentos, incluindo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054272">
              <w:rPr>
                <w:rFonts w:cs="TimesNewRomanPSMT"/>
                <w:sz w:val="20"/>
                <w:szCs w:val="20"/>
              </w:rPr>
              <w:t>estruturas flutuantes, e mate</w:t>
            </w:r>
            <w:r>
              <w:rPr>
                <w:rFonts w:cs="TimesNewRomanPSMT"/>
                <w:sz w:val="20"/>
                <w:szCs w:val="20"/>
              </w:rPr>
              <w:t xml:space="preserve">riais a utilizar, com indicação </w:t>
            </w:r>
            <w:r w:rsidRPr="00054272">
              <w:rPr>
                <w:rFonts w:cs="TimesNewRomanPSMT"/>
                <w:sz w:val="20"/>
                <w:szCs w:val="20"/>
              </w:rPr>
              <w:t>das obras e estruturas móveis que se pretendem construi</w:t>
            </w:r>
            <w:r>
              <w:rPr>
                <w:rFonts w:cs="TimesNewRomanPSMT"/>
                <w:sz w:val="20"/>
                <w:szCs w:val="20"/>
              </w:rPr>
              <w:t xml:space="preserve">r </w:t>
            </w:r>
            <w:r w:rsidRPr="00054272">
              <w:rPr>
                <w:rFonts w:cs="TimesNewRomanPSMT"/>
                <w:sz w:val="20"/>
                <w:szCs w:val="20"/>
              </w:rPr>
              <w:t>ou instalar e características dos trabalhos a efetuar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c</w:t>
            </w:r>
            <w:r w:rsidRPr="00054272">
              <w:rPr>
                <w:rFonts w:cs="TimesNewRomanPSMT"/>
                <w:sz w:val="20"/>
                <w:szCs w:val="20"/>
              </w:rPr>
              <w:t>) Programa de trabalhos e a indicação da data prevista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054272">
              <w:rPr>
                <w:rFonts w:cs="TimesNewRomanPSMT"/>
                <w:sz w:val="20"/>
                <w:szCs w:val="20"/>
              </w:rPr>
              <w:t>para o início da atividade;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d</w:t>
            </w:r>
            <w:r w:rsidRPr="00054272">
              <w:rPr>
                <w:rFonts w:cs="TimesNewRomanPSMT"/>
                <w:sz w:val="20"/>
                <w:szCs w:val="20"/>
              </w:rPr>
              <w:t>) Formas de sinalização e normas de segurança a adotar;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e</w:t>
            </w:r>
            <w:r w:rsidRPr="00054272">
              <w:rPr>
                <w:rFonts w:cs="TimesNewRomanPSMT"/>
                <w:sz w:val="20"/>
                <w:szCs w:val="20"/>
              </w:rPr>
              <w:t>) Indicação de produtos biológicos, químicos a utilizar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f</w:t>
            </w:r>
            <w:r w:rsidRPr="00054272">
              <w:rPr>
                <w:rFonts w:cs="TimesNewRomanPSMT"/>
                <w:sz w:val="20"/>
                <w:szCs w:val="20"/>
              </w:rPr>
              <w:t>) Indicação e caracterização das infraestruturas no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054272">
              <w:rPr>
                <w:rFonts w:cs="TimesNewRomanPSMT"/>
                <w:sz w:val="20"/>
                <w:szCs w:val="20"/>
              </w:rPr>
              <w:t>espaço marítimo naciona</w:t>
            </w:r>
            <w:r>
              <w:rPr>
                <w:rFonts w:cs="TimesNewRomanPSMT"/>
                <w:sz w:val="20"/>
                <w:szCs w:val="20"/>
              </w:rPr>
              <w:t xml:space="preserve">l e em terra necessárias para o </w:t>
            </w:r>
            <w:r w:rsidRPr="00054272">
              <w:rPr>
                <w:rFonts w:cs="TimesNewRomanPSMT"/>
                <w:sz w:val="20"/>
                <w:szCs w:val="20"/>
              </w:rPr>
              <w:t>exercício da atividade, caso aplicável;</w:t>
            </w:r>
          </w:p>
        </w:tc>
      </w:tr>
      <w:tr w:rsidR="00054272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054272" w:rsidRPr="00914A5E" w:rsidRDefault="00054272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054272" w:rsidRPr="00914A5E" w:rsidRDefault="0005427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054272" w:rsidRPr="00054272" w:rsidRDefault="00054272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054272">
              <w:rPr>
                <w:rFonts w:cs="TimesNewRomanPS-ItalicMT"/>
                <w:i/>
                <w:iCs/>
                <w:sz w:val="20"/>
                <w:szCs w:val="20"/>
              </w:rPr>
              <w:t>g</w:t>
            </w:r>
            <w:r w:rsidRPr="00054272">
              <w:rPr>
                <w:rFonts w:cs="TimesNewRomanPSMT"/>
                <w:sz w:val="20"/>
                <w:szCs w:val="20"/>
              </w:rPr>
              <w:t>) Plano de emergência e ou contingência.</w:t>
            </w:r>
          </w:p>
        </w:tc>
      </w:tr>
    </w:tbl>
    <w:p w:rsidR="008A3EDF" w:rsidRDefault="008A3EDF" w:rsidP="00D0417A">
      <w:pPr>
        <w:spacing w:after="100" w:afterAutospacing="1" w:line="360" w:lineRule="auto"/>
        <w:jc w:val="center"/>
      </w:pPr>
    </w:p>
    <w:p w:rsidR="006F7874" w:rsidRDefault="006F7874" w:rsidP="00D0417A">
      <w:pPr>
        <w:spacing w:after="100" w:afterAutospacing="1" w:line="360" w:lineRule="auto"/>
        <w:jc w:val="center"/>
      </w:pPr>
    </w:p>
    <w:p w:rsidR="006F7874" w:rsidRDefault="006F7874" w:rsidP="00D0417A">
      <w:pPr>
        <w:spacing w:after="100" w:afterAutospacing="1" w:line="360" w:lineRule="auto"/>
        <w:jc w:val="center"/>
      </w:pPr>
    </w:p>
    <w:p w:rsidR="006F7874" w:rsidRDefault="006F7874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4121ED" w:rsidRPr="00914A5E" w:rsidTr="004121ED">
        <w:trPr>
          <w:trHeight w:hRule="exact" w:val="5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ED" w:rsidRPr="00914A5E" w:rsidRDefault="004121ED" w:rsidP="004121E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MT"/>
                <w:sz w:val="20"/>
                <w:szCs w:val="20"/>
              </w:rPr>
              <w:lastRenderedPageBreak/>
              <w:t>I</w:t>
            </w:r>
            <w:r>
              <w:rPr>
                <w:rFonts w:cs="TimesNewRomanPSMT"/>
                <w:sz w:val="20"/>
                <w:szCs w:val="20"/>
              </w:rPr>
              <w:t>V</w:t>
            </w:r>
            <w:r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Pr="00DC2BA4">
              <w:rPr>
                <w:rFonts w:cs="TimesNewRomanPSMT"/>
                <w:sz w:val="20"/>
                <w:szCs w:val="20"/>
              </w:rPr>
              <w:t>Recursos energéticos</w:t>
            </w:r>
            <w:r>
              <w:rPr>
                <w:rFonts w:cs="TimesNewRomanPSMT"/>
                <w:sz w:val="20"/>
                <w:szCs w:val="20"/>
              </w:rPr>
              <w:t xml:space="preserve"> - </w:t>
            </w:r>
            <w:r w:rsidRPr="00DC2BA4">
              <w:rPr>
                <w:rFonts w:cs="TimesNewRomanPSMT"/>
                <w:sz w:val="20"/>
                <w:szCs w:val="20"/>
              </w:rPr>
              <w:t xml:space="preserve">1) Pesquisa, </w:t>
            </w:r>
            <w:r>
              <w:rPr>
                <w:rFonts w:cs="TimesNewRomanPSMT"/>
                <w:sz w:val="20"/>
                <w:szCs w:val="20"/>
              </w:rPr>
              <w:t xml:space="preserve">prospeção, exploração e extração de gás, </w:t>
            </w:r>
            <w:r w:rsidRPr="00DC2BA4">
              <w:rPr>
                <w:rFonts w:cs="TimesNewRomanPSMT"/>
                <w:sz w:val="20"/>
                <w:szCs w:val="20"/>
              </w:rPr>
              <w:t>petróleo e outros recursos e</w:t>
            </w:r>
            <w:r>
              <w:rPr>
                <w:rFonts w:cs="TimesNewRomanPSMT"/>
                <w:sz w:val="20"/>
                <w:szCs w:val="20"/>
              </w:rPr>
              <w:t>ne</w:t>
            </w:r>
            <w:r w:rsidRPr="00DC2BA4">
              <w:rPr>
                <w:rFonts w:cs="TimesNewRomanPSMT"/>
                <w:sz w:val="20"/>
                <w:szCs w:val="20"/>
              </w:rPr>
              <w:t>rgéticos</w:t>
            </w:r>
          </w:p>
        </w:tc>
      </w:tr>
      <w:tr w:rsidR="00FD0CF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FD0CF5" w:rsidRPr="00DC2BA4" w:rsidRDefault="00FD0CF5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</w:tcPr>
          <w:p w:rsidR="00FD0CF5" w:rsidRPr="00914A5E" w:rsidRDefault="00FD0CF5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tcBorders>
              <w:top w:val="nil"/>
            </w:tcBorders>
            <w:vAlign w:val="center"/>
          </w:tcPr>
          <w:p w:rsidR="00FD0CF5" w:rsidRPr="004121ED" w:rsidRDefault="00FD0CF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121ED">
              <w:rPr>
                <w:rFonts w:cs="TimesNewRomanPS-ItalicMT"/>
                <w:iCs/>
                <w:sz w:val="20"/>
                <w:szCs w:val="20"/>
              </w:rPr>
              <w:t>a) Descrição do proces</w:t>
            </w:r>
            <w:r w:rsidR="004121ED">
              <w:rPr>
                <w:rFonts w:cs="TimesNewRomanPS-ItalicMT"/>
                <w:iCs/>
                <w:sz w:val="20"/>
                <w:szCs w:val="20"/>
              </w:rPr>
              <w:t xml:space="preserve">so, dos equipamentos, incluindo </w:t>
            </w:r>
            <w:r w:rsidRPr="004121ED">
              <w:rPr>
                <w:rFonts w:cs="TimesNewRomanPS-ItalicMT"/>
                <w:iCs/>
                <w:sz w:val="20"/>
                <w:szCs w:val="20"/>
              </w:rPr>
              <w:t>estruturas flutuantes, e mate</w:t>
            </w:r>
            <w:r w:rsidR="004121ED">
              <w:rPr>
                <w:rFonts w:cs="TimesNewRomanPS-ItalicMT"/>
                <w:iCs/>
                <w:sz w:val="20"/>
                <w:szCs w:val="20"/>
              </w:rPr>
              <w:t xml:space="preserve">riais a utilizar, com indicação </w:t>
            </w:r>
            <w:r w:rsidRPr="004121ED">
              <w:rPr>
                <w:rFonts w:cs="TimesNewRomanPS-ItalicMT"/>
                <w:iCs/>
                <w:sz w:val="20"/>
                <w:szCs w:val="20"/>
              </w:rPr>
              <w:t>das obras e estruturas móveis que se pretendem construir ou instalar e características dos trabalhos a efetuar;</w:t>
            </w:r>
          </w:p>
        </w:tc>
      </w:tr>
      <w:tr w:rsidR="00FD0CF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DC2BA4" w:rsidRDefault="00DC2BA4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tcBorders>
              <w:top w:val="nil"/>
            </w:tcBorders>
            <w:vAlign w:val="center"/>
          </w:tcPr>
          <w:p w:rsidR="00DC2BA4" w:rsidRPr="004121ED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121ED">
              <w:rPr>
                <w:rFonts w:cs="TimesNewRomanPS-ItalicMT"/>
                <w:iCs/>
                <w:sz w:val="20"/>
                <w:szCs w:val="20"/>
              </w:rPr>
              <w:t>b) Proposta do programa de monitorização a implementar;</w:t>
            </w:r>
          </w:p>
        </w:tc>
      </w:tr>
      <w:tr w:rsidR="004121ED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4121ED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121ED">
              <w:rPr>
                <w:rFonts w:cs="TimesNewRomanPS-ItalicMT"/>
                <w:iCs/>
                <w:sz w:val="20"/>
                <w:szCs w:val="20"/>
              </w:rPr>
              <w:t>c) Formas de sinalização e normas de segurança a adotar;</w:t>
            </w:r>
          </w:p>
        </w:tc>
      </w:tr>
      <w:tr w:rsidR="004121ED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4121ED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121ED">
              <w:rPr>
                <w:rFonts w:cs="TimesNewRomanPS-ItalicMT"/>
                <w:iCs/>
                <w:sz w:val="20"/>
                <w:szCs w:val="20"/>
              </w:rPr>
              <w:t>d) Indicação e caract</w:t>
            </w:r>
            <w:r w:rsidR="004121ED">
              <w:rPr>
                <w:rFonts w:cs="TimesNewRomanPS-ItalicMT"/>
                <w:iCs/>
                <w:sz w:val="20"/>
                <w:szCs w:val="20"/>
              </w:rPr>
              <w:t xml:space="preserve">erização das infraestruturas no </w:t>
            </w:r>
            <w:r w:rsidRPr="004121ED">
              <w:rPr>
                <w:rFonts w:cs="TimesNewRomanPS-ItalicMT"/>
                <w:iCs/>
                <w:sz w:val="20"/>
                <w:szCs w:val="20"/>
              </w:rPr>
              <w:t>espaço marítimo naciona</w:t>
            </w:r>
            <w:r w:rsidR="004121ED">
              <w:rPr>
                <w:rFonts w:cs="TimesNewRomanPS-ItalicMT"/>
                <w:iCs/>
                <w:sz w:val="20"/>
                <w:szCs w:val="20"/>
              </w:rPr>
              <w:t xml:space="preserve">l e em terra necessárias para o </w:t>
            </w:r>
            <w:r w:rsidRPr="004121ED">
              <w:rPr>
                <w:rFonts w:cs="TimesNewRomanPS-ItalicMT"/>
                <w:iCs/>
                <w:sz w:val="20"/>
                <w:szCs w:val="20"/>
              </w:rPr>
              <w:t>exercício da atividade, caso aplicável;</w:t>
            </w:r>
          </w:p>
        </w:tc>
      </w:tr>
      <w:tr w:rsidR="004121ED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4121ED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121ED">
              <w:rPr>
                <w:rFonts w:cs="TimesNewRomanPS-ItalicMT"/>
                <w:iCs/>
                <w:sz w:val="20"/>
                <w:szCs w:val="20"/>
              </w:rPr>
              <w:t>e) Plano de emergência e ou contingência.</w:t>
            </w:r>
          </w:p>
        </w:tc>
      </w:tr>
    </w:tbl>
    <w:p w:rsidR="00DC2BA4" w:rsidRDefault="00DC2BA4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376D05" w:rsidRPr="00914A5E" w:rsidTr="00376D05">
        <w:trPr>
          <w:trHeight w:hRule="exact" w:val="5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D05" w:rsidRPr="00914A5E" w:rsidRDefault="00376D05" w:rsidP="00376D0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4A5E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V</w:t>
            </w:r>
            <w:r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Pr="00DC2BA4">
              <w:rPr>
                <w:rFonts w:cs="TimesNewRomanPSMT"/>
                <w:sz w:val="20"/>
                <w:szCs w:val="20"/>
              </w:rPr>
              <w:t>Recursos energéticos</w:t>
            </w:r>
            <w:r>
              <w:rPr>
                <w:rFonts w:cs="TimesNewRomanPSMT"/>
                <w:sz w:val="20"/>
                <w:szCs w:val="20"/>
              </w:rPr>
              <w:t xml:space="preserve"> - 2</w:t>
            </w:r>
            <w:r w:rsidRPr="00DC2BA4">
              <w:rPr>
                <w:rFonts w:cs="TimesNewRomanPSMT"/>
                <w:sz w:val="20"/>
                <w:szCs w:val="20"/>
              </w:rPr>
              <w:t xml:space="preserve">) </w:t>
            </w:r>
            <w:r w:rsidRPr="00376D05">
              <w:rPr>
                <w:rFonts w:cs="TimesNewRomanPSMT"/>
                <w:sz w:val="20"/>
                <w:szCs w:val="20"/>
              </w:rPr>
              <w:t>E</w:t>
            </w:r>
            <w:r>
              <w:rPr>
                <w:rFonts w:cs="TimesNewRomanPSMT"/>
                <w:sz w:val="20"/>
                <w:szCs w:val="20"/>
              </w:rPr>
              <w:t>xploração de energias renováveis</w:t>
            </w:r>
          </w:p>
        </w:tc>
      </w:tr>
      <w:tr w:rsidR="00376D05" w:rsidRPr="00914A5E" w:rsidTr="00CC515E">
        <w:trPr>
          <w:trHeight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376D05" w:rsidRPr="00DC2BA4" w:rsidRDefault="00376D05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376D05" w:rsidRPr="00914A5E" w:rsidRDefault="00376D05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376D05" w:rsidRPr="00376D05" w:rsidRDefault="00376D05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376D05">
              <w:rPr>
                <w:rFonts w:cs="TimesNewRomanPS-ItalicMT"/>
                <w:iCs/>
                <w:sz w:val="20"/>
                <w:szCs w:val="20"/>
              </w:rPr>
              <w:t xml:space="preserve">a) Descrição do processo, dos equipamentos, incluindo estruturas flutuantes, e materiais a utilizar, com indicação das instalações que se pretendem construir e características 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>dos trabalhos a efetuar</w:t>
            </w:r>
          </w:p>
        </w:tc>
      </w:tr>
      <w:tr w:rsidR="00376D0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DC2BA4" w:rsidRDefault="00DC2BA4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376D05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376D05">
              <w:rPr>
                <w:rFonts w:cs="TimesNewRomanPS-ItalicMT"/>
                <w:iCs/>
                <w:sz w:val="20"/>
                <w:szCs w:val="20"/>
              </w:rPr>
              <w:t>b) Proposta do programa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 xml:space="preserve"> de monitorização a implementar</w:t>
            </w:r>
          </w:p>
        </w:tc>
      </w:tr>
      <w:tr w:rsidR="00376D0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376D05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376D05">
              <w:rPr>
                <w:rFonts w:cs="TimesNewRomanPS-ItalicMT"/>
                <w:iCs/>
                <w:sz w:val="20"/>
                <w:szCs w:val="20"/>
              </w:rPr>
              <w:t>c) Formas de sinalização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 xml:space="preserve"> e normas de segurança a adotar</w:t>
            </w:r>
          </w:p>
        </w:tc>
      </w:tr>
      <w:tr w:rsidR="00376D0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376D05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376D05">
              <w:rPr>
                <w:rFonts w:cs="TimesNewRomanPS-ItalicMT"/>
                <w:iCs/>
                <w:sz w:val="20"/>
                <w:szCs w:val="20"/>
              </w:rPr>
              <w:t>d) Indicação e caract</w:t>
            </w:r>
            <w:r w:rsidR="00376D05" w:rsidRPr="00376D05">
              <w:rPr>
                <w:rFonts w:cs="TimesNewRomanPS-ItalicMT"/>
                <w:iCs/>
                <w:sz w:val="20"/>
                <w:szCs w:val="20"/>
              </w:rPr>
              <w:t xml:space="preserve">erização das infraestruturas no </w:t>
            </w:r>
            <w:r w:rsidRPr="00376D05">
              <w:rPr>
                <w:rFonts w:cs="TimesNewRomanPS-ItalicMT"/>
                <w:iCs/>
                <w:sz w:val="20"/>
                <w:szCs w:val="20"/>
              </w:rPr>
              <w:t>espaço marítimo naciona</w:t>
            </w:r>
            <w:r w:rsidR="00376D05" w:rsidRPr="00376D05">
              <w:rPr>
                <w:rFonts w:cs="TimesNewRomanPS-ItalicMT"/>
                <w:iCs/>
                <w:sz w:val="20"/>
                <w:szCs w:val="20"/>
              </w:rPr>
              <w:t xml:space="preserve">l e em terra necessárias para o </w:t>
            </w:r>
            <w:r w:rsidRPr="00376D05">
              <w:rPr>
                <w:rFonts w:cs="TimesNewRomanPS-ItalicMT"/>
                <w:iCs/>
                <w:sz w:val="20"/>
                <w:szCs w:val="20"/>
              </w:rPr>
              <w:t>exercíc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>io da atividade, caso aplicável</w:t>
            </w:r>
          </w:p>
        </w:tc>
      </w:tr>
      <w:tr w:rsidR="00376D05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376D05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376D05">
              <w:rPr>
                <w:rFonts w:cs="TimesNewRomanPS-ItalicMT"/>
                <w:iCs/>
                <w:sz w:val="20"/>
                <w:szCs w:val="20"/>
              </w:rPr>
              <w:t>e) Plano de emergência e ou c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>ontingência</w:t>
            </w:r>
          </w:p>
        </w:tc>
      </w:tr>
    </w:tbl>
    <w:p w:rsidR="00DC2BA4" w:rsidRDefault="00DC2BA4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6F7874" w:rsidRPr="00914A5E" w:rsidTr="006F7874">
        <w:trPr>
          <w:trHeight w:hRule="exact" w:val="5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874" w:rsidRPr="006F7874" w:rsidRDefault="006F7874" w:rsidP="00DC2BA4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V</w:t>
            </w:r>
            <w:r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Pr="006F7874">
              <w:rPr>
                <w:rFonts w:cs="TimesNewRomanPSMT"/>
                <w:sz w:val="20"/>
                <w:szCs w:val="20"/>
              </w:rPr>
              <w:t xml:space="preserve">Infraestruturas e equipamentos (estruturas flutuantes, plataformas offshore </w:t>
            </w:r>
            <w:proofErr w:type="spellStart"/>
            <w:r w:rsidRPr="006F7874">
              <w:rPr>
                <w:rFonts w:cs="TimesNewRomanPSMT"/>
                <w:sz w:val="20"/>
                <w:szCs w:val="20"/>
              </w:rPr>
              <w:t>multiúsos</w:t>
            </w:r>
            <w:proofErr w:type="spellEnd"/>
            <w:r w:rsidRPr="006F7874">
              <w:rPr>
                <w:rFonts w:cs="TimesNewRomanPSMT"/>
                <w:sz w:val="20"/>
                <w:szCs w:val="20"/>
              </w:rPr>
              <w:t>, emissários e cabos submarinos)</w:t>
            </w:r>
          </w:p>
          <w:p w:rsidR="006F7874" w:rsidRPr="00914A5E" w:rsidRDefault="006F7874" w:rsidP="002154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7874" w:rsidRPr="00914A5E" w:rsidTr="00CC515E">
        <w:trPr>
          <w:trHeight w:val="397"/>
        </w:trPr>
        <w:tc>
          <w:tcPr>
            <w:tcW w:w="875" w:type="pct"/>
            <w:tcBorders>
              <w:left w:val="nil"/>
              <w:bottom w:val="nil"/>
            </w:tcBorders>
          </w:tcPr>
          <w:p w:rsidR="006F7874" w:rsidRPr="00DC2BA4" w:rsidRDefault="006F7874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6F7874" w:rsidRPr="00914A5E" w:rsidRDefault="006F787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6F7874" w:rsidRDefault="006F7874" w:rsidP="00CC515E">
            <w:pPr>
              <w:autoSpaceDE w:val="0"/>
              <w:autoSpaceDN w:val="0"/>
              <w:adjustRightInd w:val="0"/>
              <w:jc w:val="left"/>
              <w:rPr>
                <w:rFonts w:ascii="TimesNewRomanPS-ItalicMT" w:hAnsi="TimesNewRomanPS-ItalicMT" w:cs="TimesNewRomanPS-ItalicMT"/>
                <w:i/>
                <w:iCs/>
                <w:sz w:val="21"/>
                <w:szCs w:val="21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a) Número, dimensão e características construtivas;</w:t>
            </w:r>
          </w:p>
        </w:tc>
      </w:tr>
      <w:tr w:rsidR="006F787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DC2BA4" w:rsidRDefault="00DC2BA4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914A5E" w:rsidRDefault="00DC2BA4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b) Processo de instalação no fundo marinho;</w:t>
            </w:r>
          </w:p>
        </w:tc>
      </w:tr>
      <w:tr w:rsidR="006F787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914A5E" w:rsidRDefault="00DC2BA4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c) Planos e respetivos dispositivos de segurança;</w:t>
            </w:r>
          </w:p>
        </w:tc>
      </w:tr>
      <w:tr w:rsidR="006F787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6F7874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 xml:space="preserve">d) Perfis longitudinais e </w:t>
            </w:r>
            <w:r w:rsidR="006F7874">
              <w:rPr>
                <w:rFonts w:cs="TimesNewRomanPS-ItalicMT"/>
                <w:iCs/>
                <w:sz w:val="20"/>
                <w:szCs w:val="20"/>
              </w:rPr>
              <w:t xml:space="preserve">transversais, à escala adequada </w:t>
            </w:r>
            <w:r w:rsidRPr="006F7874">
              <w:rPr>
                <w:rFonts w:cs="TimesNewRomanPS-ItalicMT"/>
                <w:iCs/>
                <w:sz w:val="20"/>
                <w:szCs w:val="20"/>
              </w:rPr>
              <w:t>quando se justificar em função do uso;</w:t>
            </w:r>
          </w:p>
        </w:tc>
      </w:tr>
      <w:tr w:rsidR="006F787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6F7874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e) Proposta do programa de monitorização a implementar;</w:t>
            </w:r>
          </w:p>
        </w:tc>
      </w:tr>
      <w:tr w:rsidR="00DC2BA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6F7874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f) Formas de sinalização e normas de segurança a adotar;</w:t>
            </w:r>
          </w:p>
        </w:tc>
      </w:tr>
      <w:tr w:rsidR="00DC2BA4" w:rsidRPr="00914A5E" w:rsidTr="00CC515E">
        <w:trPr>
          <w:trHeight w:val="39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DC2BA4" w:rsidRPr="00914A5E" w:rsidRDefault="00DC2BA4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C2BA4" w:rsidRPr="00914A5E" w:rsidRDefault="00DC2BA4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DC2BA4" w:rsidRPr="006F7874" w:rsidRDefault="00DC2BA4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6F7874">
              <w:rPr>
                <w:rFonts w:cs="TimesNewRomanPS-ItalicMT"/>
                <w:iCs/>
                <w:sz w:val="20"/>
                <w:szCs w:val="20"/>
              </w:rPr>
              <w:t>g) Plano de emergência e ou contingência.</w:t>
            </w:r>
          </w:p>
        </w:tc>
      </w:tr>
    </w:tbl>
    <w:p w:rsidR="00DC2BA4" w:rsidRDefault="00DC2BA4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160ED1" w:rsidRPr="00914A5E" w:rsidTr="00160ED1">
        <w:trPr>
          <w:trHeight w:hRule="exact" w:val="4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0ED1" w:rsidRPr="00160ED1" w:rsidRDefault="00160ED1" w:rsidP="00160ED1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lastRenderedPageBreak/>
              <w:t>VI</w:t>
            </w:r>
            <w:r w:rsidRPr="00914A5E">
              <w:rPr>
                <w:rFonts w:cs="TimesNewRomanPSMT"/>
                <w:sz w:val="20"/>
                <w:szCs w:val="20"/>
              </w:rPr>
              <w:t xml:space="preserve">. </w:t>
            </w:r>
            <w:r w:rsidRPr="00160ED1">
              <w:rPr>
                <w:rFonts w:cs="TimesNewRomanPSMT"/>
                <w:sz w:val="20"/>
                <w:szCs w:val="20"/>
              </w:rPr>
              <w:t>Investigação científica</w:t>
            </w:r>
          </w:p>
        </w:tc>
      </w:tr>
      <w:tr w:rsidR="00160ED1" w:rsidRPr="00914A5E" w:rsidTr="00CC515E">
        <w:trPr>
          <w:trHeight w:hRule="exact"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160ED1" w:rsidRDefault="00160ED1" w:rsidP="002154C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160ED1" w:rsidRPr="00914A5E" w:rsidRDefault="00160ED1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60ED1" w:rsidRPr="00160ED1" w:rsidRDefault="00160ED1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160ED1">
              <w:rPr>
                <w:rFonts w:cs="TimesNewRomanPS-ItalicMT"/>
                <w:iCs/>
                <w:sz w:val="20"/>
                <w:szCs w:val="20"/>
              </w:rPr>
              <w:t>a) Indicação dos objetivos da investigação;</w:t>
            </w:r>
          </w:p>
        </w:tc>
      </w:tr>
      <w:tr w:rsidR="00160ED1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DC2BA4" w:rsidRDefault="0092198A" w:rsidP="002154CD">
            <w:pPr>
              <w:spacing w:after="100" w:afterAutospacing="1" w:line="360" w:lineRule="auto"/>
              <w:jc w:val="center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160ED1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160ED1">
              <w:rPr>
                <w:rFonts w:cs="TimesNewRomanPS-ItalicMT"/>
                <w:iCs/>
                <w:sz w:val="20"/>
                <w:szCs w:val="20"/>
              </w:rPr>
              <w:t>b) Descrição detalhada</w:t>
            </w:r>
            <w:r w:rsidR="00160ED1">
              <w:rPr>
                <w:rFonts w:cs="TimesNewRomanPS-ItalicMT"/>
                <w:iCs/>
                <w:sz w:val="20"/>
                <w:szCs w:val="20"/>
              </w:rPr>
              <w:t xml:space="preserve"> do processo, dos equipamentos, </w:t>
            </w:r>
            <w:r w:rsidRPr="00160ED1">
              <w:rPr>
                <w:rFonts w:cs="TimesNewRomanPS-ItalicMT"/>
                <w:iCs/>
                <w:sz w:val="20"/>
                <w:szCs w:val="20"/>
              </w:rPr>
              <w:t>incluindo estruturas flutuant</w:t>
            </w:r>
            <w:r w:rsidR="00160ED1">
              <w:rPr>
                <w:rFonts w:cs="TimesNewRomanPS-ItalicMT"/>
                <w:iCs/>
                <w:sz w:val="20"/>
                <w:szCs w:val="20"/>
              </w:rPr>
              <w:t xml:space="preserve">es, e materiais a utilizar, com </w:t>
            </w:r>
            <w:r w:rsidRPr="00160ED1">
              <w:rPr>
                <w:rFonts w:cs="TimesNewRomanPS-ItalicMT"/>
                <w:iCs/>
                <w:sz w:val="20"/>
                <w:szCs w:val="20"/>
              </w:rPr>
              <w:t>indicação das instalaçõ</w:t>
            </w:r>
            <w:r w:rsidR="00160ED1">
              <w:rPr>
                <w:rFonts w:cs="TimesNewRomanPS-ItalicMT"/>
                <w:iCs/>
                <w:sz w:val="20"/>
                <w:szCs w:val="20"/>
              </w:rPr>
              <w:t xml:space="preserve">es que se pretendem construir e </w:t>
            </w:r>
            <w:r w:rsidRPr="00160ED1">
              <w:rPr>
                <w:rFonts w:cs="TimesNewRomanPS-ItalicMT"/>
                <w:iCs/>
                <w:sz w:val="20"/>
                <w:szCs w:val="20"/>
              </w:rPr>
              <w:t>características dos trabalhos a efetuar;</w:t>
            </w:r>
          </w:p>
        </w:tc>
      </w:tr>
      <w:tr w:rsidR="00160ED1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160ED1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160ED1">
              <w:rPr>
                <w:rFonts w:cs="TimesNewRomanPS-ItalicMT"/>
                <w:iCs/>
                <w:sz w:val="20"/>
                <w:szCs w:val="20"/>
              </w:rPr>
              <w:t>c) Formas de sinalização e normas de segurança a adotar,</w:t>
            </w:r>
            <w:r w:rsidR="00160ED1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160ED1">
              <w:rPr>
                <w:rFonts w:cs="TimesNewRomanPS-ItalicMT"/>
                <w:iCs/>
                <w:sz w:val="20"/>
                <w:szCs w:val="20"/>
              </w:rPr>
              <w:t>caso se justifique;</w:t>
            </w:r>
          </w:p>
        </w:tc>
      </w:tr>
      <w:tr w:rsidR="00160ED1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160ED1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160ED1">
              <w:rPr>
                <w:rFonts w:cs="TimesNewRomanPS-ItalicMT"/>
                <w:iCs/>
                <w:sz w:val="20"/>
                <w:szCs w:val="20"/>
              </w:rPr>
              <w:t>d) Indicação e caracterização das infraestruturas em terra</w:t>
            </w:r>
            <w:r w:rsidR="00160ED1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160ED1">
              <w:rPr>
                <w:rFonts w:cs="TimesNewRomanPS-ItalicMT"/>
                <w:iCs/>
                <w:sz w:val="20"/>
                <w:szCs w:val="20"/>
              </w:rPr>
              <w:t>necessárias para o exercício da atividade, caso aplicável;</w:t>
            </w:r>
          </w:p>
        </w:tc>
      </w:tr>
      <w:tr w:rsidR="00160ED1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160ED1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160ED1">
              <w:rPr>
                <w:rFonts w:cs="TimesNewRomanPS-ItalicMT"/>
                <w:iCs/>
                <w:sz w:val="20"/>
                <w:szCs w:val="20"/>
              </w:rPr>
              <w:t>e) Plano de emergência e ou contingência.</w:t>
            </w:r>
          </w:p>
        </w:tc>
      </w:tr>
    </w:tbl>
    <w:p w:rsidR="00DC2BA4" w:rsidRDefault="00DC2BA4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A637E2" w:rsidRPr="00914A5E" w:rsidTr="00A637E2">
        <w:trPr>
          <w:trHeight w:hRule="exact" w:val="44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7E2" w:rsidRPr="00A637E2" w:rsidRDefault="00A637E2" w:rsidP="00A637E2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VI</w:t>
            </w:r>
            <w:r w:rsidRPr="00914A5E">
              <w:rPr>
                <w:rFonts w:cs="TimesNewRomanPSMT"/>
                <w:sz w:val="20"/>
                <w:szCs w:val="20"/>
              </w:rPr>
              <w:t xml:space="preserve">I. </w:t>
            </w:r>
            <w:r w:rsidRPr="00A637E2">
              <w:rPr>
                <w:rFonts w:cs="TimesNewRomanPSMT"/>
                <w:sz w:val="20"/>
                <w:szCs w:val="20"/>
              </w:rPr>
              <w:t>Recreio, desporto e turismo:</w:t>
            </w:r>
          </w:p>
        </w:tc>
      </w:tr>
      <w:tr w:rsidR="00A637E2" w:rsidRPr="00914A5E" w:rsidTr="00CC515E">
        <w:trPr>
          <w:trHeight w:hRule="exact"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A637E2" w:rsidRDefault="00A637E2" w:rsidP="002154C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244" w:type="pct"/>
          </w:tcPr>
          <w:p w:rsidR="00A637E2" w:rsidRPr="00914A5E" w:rsidRDefault="00A637E2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A637E2" w:rsidRPr="00A637E2" w:rsidRDefault="00A637E2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>a) Indicação da área, zona ou percursos que se pretende reservar, e onde se propõe exercer a atividade;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>b) Indicação do período d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e duração da atividade e o tipo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de serviço a prestar;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 xml:space="preserve">c) Indicação da data e hora, características da 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prova e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meios de sinalização e b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alizagem, no caso de actividades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desportivas, caso aplicável;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>d) Indicação das emba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rcações a explorar ou utilizar,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caso aplicável;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>e) Indicação e caracterizaç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ão das infraestruturas em terra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necessárias para o exercício da ativi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dade, com indicação dos locais de acesso e lugares de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estacionamento, caso aplicável;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 xml:space="preserve">f) Formas de sinalização </w:t>
            </w:r>
            <w:r w:rsidR="00A637E2" w:rsidRPr="00A637E2">
              <w:rPr>
                <w:rFonts w:cs="TimesNewRomanPS-ItalicMT"/>
                <w:iCs/>
                <w:sz w:val="20"/>
                <w:szCs w:val="20"/>
              </w:rPr>
              <w:t xml:space="preserve">e normas de segurança a adotar, </w:t>
            </w:r>
            <w:r w:rsidRPr="00A637E2">
              <w:rPr>
                <w:rFonts w:cs="TimesNewRomanPS-ItalicMT"/>
                <w:iCs/>
                <w:sz w:val="20"/>
                <w:szCs w:val="20"/>
              </w:rPr>
              <w:t>caso aplicável;</w:t>
            </w:r>
          </w:p>
        </w:tc>
      </w:tr>
      <w:tr w:rsidR="0092198A" w:rsidRPr="00914A5E" w:rsidTr="00CC515E">
        <w:trPr>
          <w:trHeight w:hRule="exact"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198A" w:rsidRPr="00914A5E" w:rsidRDefault="0092198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92198A" w:rsidRPr="00914A5E" w:rsidRDefault="0092198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92198A" w:rsidRPr="00A637E2" w:rsidRDefault="0092198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A637E2">
              <w:rPr>
                <w:rFonts w:cs="TimesNewRomanPS-ItalicMT"/>
                <w:iCs/>
                <w:sz w:val="20"/>
                <w:szCs w:val="20"/>
              </w:rPr>
              <w:t>g) Plano de emergência e ou contingência.</w:t>
            </w:r>
          </w:p>
        </w:tc>
      </w:tr>
    </w:tbl>
    <w:p w:rsidR="0092198A" w:rsidRDefault="0092198A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p w:rsidR="00857967" w:rsidRPr="00857967" w:rsidRDefault="00857967" w:rsidP="00857967">
      <w:pPr>
        <w:autoSpaceDE w:val="0"/>
        <w:autoSpaceDN w:val="0"/>
        <w:adjustRightInd w:val="0"/>
        <w:jc w:val="left"/>
        <w:rPr>
          <w:rFonts w:cs="TimesNewRomanPSMT"/>
          <w:sz w:val="20"/>
          <w:szCs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2"/>
        <w:gridCol w:w="426"/>
        <w:gridCol w:w="567"/>
        <w:gridCol w:w="6205"/>
      </w:tblGrid>
      <w:tr w:rsidR="00857967" w:rsidRPr="00857967" w:rsidTr="00857967">
        <w:trPr>
          <w:trHeight w:hRule="exact" w:val="3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967" w:rsidRPr="00857967" w:rsidRDefault="00857967" w:rsidP="00857967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lastRenderedPageBreak/>
              <w:t>VII</w:t>
            </w:r>
            <w:r w:rsidRPr="00914A5E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NewRomanPSMT"/>
                <w:sz w:val="20"/>
                <w:szCs w:val="20"/>
              </w:rPr>
              <w:t xml:space="preserve">Outros - </w:t>
            </w:r>
            <w:r w:rsidRPr="00857967">
              <w:rPr>
                <w:rFonts w:cs="TimesNewRomanPSMT"/>
                <w:sz w:val="20"/>
                <w:szCs w:val="20"/>
              </w:rPr>
              <w:t>1) Imersão de resíduos/dragados</w:t>
            </w:r>
          </w:p>
        </w:tc>
      </w:tr>
      <w:tr w:rsidR="00857967" w:rsidRPr="00914A5E" w:rsidTr="00CC515E">
        <w:trPr>
          <w:trHeight w:val="445"/>
        </w:trPr>
        <w:tc>
          <w:tcPr>
            <w:tcW w:w="873" w:type="pct"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nil"/>
              <w:bottom w:val="single" w:sz="4" w:space="0" w:color="auto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2" w:type="pct"/>
            <w:gridSpan w:val="2"/>
          </w:tcPr>
          <w:p w:rsidR="00857967" w:rsidRPr="00857967" w:rsidRDefault="00857967" w:rsidP="00857967">
            <w:pPr>
              <w:autoSpaceDE w:val="0"/>
              <w:autoSpaceDN w:val="0"/>
              <w:adjustRightInd w:val="0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a) Análise das seguintes características dos resíduos/ dragados a imergir: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i) Quantidade total e composição;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Quantidade de resíduos/dragados a imergir por dia;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Forma em que se apresentem para a imersão, isto é, fase sólida, líquida, ou lamas, a respetiva tonelagem no estado húmido (por zona de imersão e unidade de tempo), a determinação visual das características de sedimento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(argila -vasa/areia/cascalho/rochas);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iv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Propriedades físicas (em particulares, solubilidade e densidade), químicas, bioquímicas (carência de oxigénio, nutrientes) e biológicas (presença de vírus, bactérias, leveduras, parasitas, etc.), caso aplicável;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v) Avaliação da toxicidade, persistência e acumulação em seres vivos ou em sedimentos através de: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Análises de toxicidade aguda;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• Análises de toxicidade crónica, capazes de avaliar </w:t>
            </w: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os</w:t>
            </w:r>
            <w:proofErr w:type="gramEnd"/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efeitos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proofErr w:type="spellStart"/>
            <w:r w:rsidRPr="00857967">
              <w:rPr>
                <w:rFonts w:cs="TimesNewRomanPS-ItalicMT"/>
                <w:iCs/>
                <w:sz w:val="20"/>
                <w:szCs w:val="20"/>
              </w:rPr>
              <w:t>subletais</w:t>
            </w:r>
            <w:proofErr w:type="spellEnd"/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 a longo prazo;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Análises visando a bioacumulação potencial das substâncias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em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 questão;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vi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Transformações químicas e físicas dos resíduos/dragados após imersão, nomeadamente a formação eventual de novos compostos;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vii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Probabilidade de produção de substâncias que transmitam mau sabor aos recursos piscícolas (peixe, marisco, moluscos, crustáceos), com consequências na sua comercialização;</w:t>
            </w:r>
          </w:p>
        </w:tc>
      </w:tr>
      <w:tr w:rsidR="00857967" w:rsidRPr="00914A5E" w:rsidTr="00CC515E">
        <w:trPr>
          <w:trHeight w:val="318"/>
        </w:trPr>
        <w:tc>
          <w:tcPr>
            <w:tcW w:w="873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2" w:type="pct"/>
            <w:gridSpan w:val="2"/>
          </w:tcPr>
          <w:p w:rsidR="00857967" w:rsidRPr="00857967" w:rsidRDefault="00857967" w:rsidP="00857967">
            <w:pPr>
              <w:autoSpaceDE w:val="0"/>
              <w:autoSpaceDN w:val="0"/>
              <w:adjustRightInd w:val="0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b) Caracterização do local de imersão, com os seguintes elementos: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i) Identificação </w:t>
            </w: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da(s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massa(s) de água afetadas;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Posição geográfica, profundidade e distância à costa;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Localização em relação à existência de recursos vivos adultos e juvenis, designadamente áreas de desova e de maternidade dos recursos vivos, rotas de migração de peixes e mamíferos, áreas de pesca desportiva e comercial, áreas de grande beleza natural, ou com importância histórica ou cultural, áreas com especial importância científica ou biológica;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iv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Localização em relação a áreas de lazer;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v) Métodos de acondicionamento, se necessário;</w:t>
            </w:r>
          </w:p>
        </w:tc>
      </w:tr>
      <w:tr w:rsidR="00857967" w:rsidRPr="00914A5E" w:rsidTr="00CC515E">
        <w:trPr>
          <w:trHeight w:val="567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7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vi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Diluição inicial realizada pelo método de descarga proposto;</w:t>
            </w:r>
          </w:p>
        </w:tc>
      </w:tr>
    </w:tbl>
    <w:p w:rsidR="00857967" w:rsidRDefault="00857967">
      <w:r>
        <w:br w:type="page"/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5"/>
        <w:gridCol w:w="426"/>
        <w:gridCol w:w="567"/>
        <w:gridCol w:w="6202"/>
      </w:tblGrid>
      <w:tr w:rsidR="00857967" w:rsidRPr="00857967" w:rsidTr="002154CD">
        <w:trPr>
          <w:trHeight w:hRule="exact" w:val="3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967" w:rsidRPr="00857967" w:rsidRDefault="00857967" w:rsidP="002154C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lastRenderedPageBreak/>
              <w:t>VII</w:t>
            </w:r>
            <w:r w:rsidRPr="00914A5E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NewRomanPSMT"/>
                <w:sz w:val="20"/>
                <w:szCs w:val="20"/>
              </w:rPr>
              <w:t xml:space="preserve">Outros - </w:t>
            </w:r>
            <w:r w:rsidRPr="00857967">
              <w:rPr>
                <w:rFonts w:cs="TimesNewRomanPSMT"/>
                <w:sz w:val="20"/>
                <w:szCs w:val="20"/>
              </w:rPr>
              <w:t>1) Imersão de resíduos/dragados</w:t>
            </w:r>
          </w:p>
        </w:tc>
      </w:tr>
      <w:tr w:rsidR="00857967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1" w:type="pct"/>
            <w:gridSpan w:val="2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b) Caracterização do local de imersão, com os seguintes elementos:</w:t>
            </w:r>
          </w:p>
        </w:tc>
      </w:tr>
      <w:tr w:rsidR="00857967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nil"/>
              <w:bottom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6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vii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Dispersão, características de transporte horizontal e de mistura vertical, designadamente em termos de: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Profundidade da água (máxima, mínima, média);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Estratificação da água nas diversas estações do ano e em diferentes condições meteorológicas;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Período da maré, orientação da elipse da maré, velocidade do eixo maior e menor;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Deriva média em superfície: direção, velocidade;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Deriva média do fundo: direção, velocidade;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Correntes de fundo (velocidade) devidas a tempestades;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Características do vento e das ondas, número médio de dias de tempestade/ano;</w:t>
            </w:r>
          </w:p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• Concentração e composição de matéria em suspensão;</w:t>
            </w:r>
          </w:p>
        </w:tc>
      </w:tr>
      <w:tr w:rsidR="00857967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</w:tcBorders>
          </w:tcPr>
          <w:p w:rsidR="00857967" w:rsidRPr="00914A5E" w:rsidRDefault="00857967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57967" w:rsidRPr="00914A5E" w:rsidRDefault="00857967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556" w:type="pct"/>
            <w:vAlign w:val="center"/>
          </w:tcPr>
          <w:p w:rsidR="00857967" w:rsidRPr="00857967" w:rsidRDefault="00857967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proofErr w:type="gramStart"/>
            <w:r w:rsidRPr="00857967">
              <w:rPr>
                <w:rFonts w:cs="TimesNewRomanPS-ItalicMT"/>
                <w:iCs/>
                <w:sz w:val="20"/>
                <w:szCs w:val="20"/>
              </w:rPr>
              <w:t>viii</w:t>
            </w:r>
            <w:proofErr w:type="gramEnd"/>
            <w:r w:rsidRPr="00857967">
              <w:rPr>
                <w:rFonts w:cs="TimesNewRomanPS-ItalicMT"/>
                <w:iCs/>
                <w:sz w:val="20"/>
                <w:szCs w:val="20"/>
              </w:rPr>
              <w:t>) Existência e efeitos dos vazamentos e imersões em curso e dos previamente realizados (incluindo os efeitos de acumulação);</w:t>
            </w:r>
          </w:p>
        </w:tc>
      </w:tr>
      <w:tr w:rsidR="009231D0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31D0" w:rsidRPr="00914A5E" w:rsidRDefault="009231D0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31D0" w:rsidRPr="00914A5E" w:rsidRDefault="009231D0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1" w:type="pct"/>
            <w:gridSpan w:val="2"/>
            <w:vAlign w:val="center"/>
          </w:tcPr>
          <w:p w:rsidR="009231D0" w:rsidRPr="00857967" w:rsidRDefault="009231D0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c) Proposta do programa de monitorização a implementar, o qual inclui um levantamento </w:t>
            </w:r>
            <w:proofErr w:type="spellStart"/>
            <w:r w:rsidRPr="00857967">
              <w:rPr>
                <w:rFonts w:cs="TimesNewRomanPS-ItalicMT"/>
                <w:iCs/>
                <w:sz w:val="20"/>
                <w:szCs w:val="20"/>
              </w:rPr>
              <w:t>topohidrográfico</w:t>
            </w:r>
            <w:proofErr w:type="spellEnd"/>
            <w:r w:rsidRPr="00857967">
              <w:rPr>
                <w:rFonts w:cs="TimesNewRomanPS-ItalicMT"/>
                <w:iCs/>
                <w:sz w:val="20"/>
                <w:szCs w:val="20"/>
              </w:rPr>
              <w:t xml:space="preserve"> do local antes e depois da imersão;</w:t>
            </w:r>
          </w:p>
        </w:tc>
      </w:tr>
      <w:tr w:rsidR="009231D0" w:rsidRPr="00914A5E" w:rsidTr="00CC515E">
        <w:trPr>
          <w:trHeight w:val="56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9231D0" w:rsidRPr="00914A5E" w:rsidRDefault="009231D0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31D0" w:rsidRPr="00914A5E" w:rsidRDefault="009231D0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1" w:type="pct"/>
            <w:gridSpan w:val="2"/>
            <w:vAlign w:val="center"/>
          </w:tcPr>
          <w:p w:rsidR="009231D0" w:rsidRPr="00857967" w:rsidRDefault="009231D0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857967">
              <w:rPr>
                <w:rFonts w:cs="TimesNewRomanPS-ItalicMT"/>
                <w:iCs/>
                <w:sz w:val="20"/>
                <w:szCs w:val="20"/>
              </w:rPr>
              <w:t>d) Plano de emergência e ou contingência.</w:t>
            </w:r>
          </w:p>
        </w:tc>
      </w:tr>
    </w:tbl>
    <w:p w:rsidR="0092198A" w:rsidRDefault="0092198A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4C334B" w:rsidRPr="00914A5E" w:rsidTr="004C334B">
        <w:trPr>
          <w:trHeight w:hRule="exact" w:val="35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34B" w:rsidRPr="0092198A" w:rsidRDefault="004C334B" w:rsidP="004C334B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cs="TimesNewRomanPSMT"/>
                <w:sz w:val="20"/>
                <w:szCs w:val="20"/>
              </w:rPr>
              <w:t>VII</w:t>
            </w:r>
            <w:r w:rsidRPr="00914A5E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NewRomanPSMT"/>
                <w:sz w:val="20"/>
                <w:szCs w:val="20"/>
              </w:rPr>
              <w:t xml:space="preserve">Outros - </w:t>
            </w:r>
            <w:r w:rsidRPr="004C334B">
              <w:rPr>
                <w:rFonts w:cs="TimesNewRomanPSMT"/>
                <w:sz w:val="20"/>
                <w:szCs w:val="20"/>
              </w:rPr>
              <w:t>2) Afundamento de navios</w:t>
            </w:r>
          </w:p>
        </w:tc>
      </w:tr>
      <w:tr w:rsidR="004C334B" w:rsidRPr="00914A5E" w:rsidTr="00CC515E">
        <w:trPr>
          <w:trHeight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4C334B" w:rsidRPr="00914A5E" w:rsidRDefault="004C334B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4C334B" w:rsidRPr="00914A5E" w:rsidRDefault="004C334B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4C334B" w:rsidRPr="004C334B" w:rsidRDefault="004C334B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a) Breve descrição das c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aracterísticas do navio, súmula </w:t>
            </w:r>
            <w:r w:rsidRPr="004C334B">
              <w:rPr>
                <w:rFonts w:cs="TimesNewRomanPS-ItalicMT"/>
                <w:iCs/>
                <w:sz w:val="20"/>
                <w:szCs w:val="20"/>
              </w:rPr>
              <w:t>histórica, estado e conservação e elementos gráficos ilustrativos;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4C334B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b) Processo de descontaminação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4C334B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c) Levantamento batimétrico;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4C334B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d) Formas de sinalização e de segurança a adotar;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4C334B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e) Proposta do programa de monitorização a implementar,</w:t>
            </w:r>
            <w:r w:rsidR="004C334B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4C334B">
              <w:rPr>
                <w:rFonts w:cs="TimesNewRomanPS-ItalicMT"/>
                <w:iCs/>
                <w:sz w:val="20"/>
                <w:szCs w:val="20"/>
              </w:rPr>
              <w:t>o qual inclui u</w:t>
            </w:r>
            <w:r w:rsidR="004C334B">
              <w:rPr>
                <w:rFonts w:cs="TimesNewRomanPS-ItalicMT"/>
                <w:iCs/>
                <w:sz w:val="20"/>
                <w:szCs w:val="20"/>
              </w:rPr>
              <w:t xml:space="preserve">m levantamento </w:t>
            </w:r>
            <w:proofErr w:type="spellStart"/>
            <w:r w:rsidR="004C334B">
              <w:rPr>
                <w:rFonts w:cs="TimesNewRomanPS-ItalicMT"/>
                <w:iCs/>
                <w:sz w:val="20"/>
                <w:szCs w:val="20"/>
              </w:rPr>
              <w:t>topohidrográfico</w:t>
            </w:r>
            <w:proofErr w:type="spellEnd"/>
            <w:r w:rsidR="004C334B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4C334B">
              <w:rPr>
                <w:rFonts w:cs="TimesNewRomanPS-ItalicMT"/>
                <w:iCs/>
                <w:sz w:val="20"/>
                <w:szCs w:val="20"/>
              </w:rPr>
              <w:t xml:space="preserve">do local antes da imersão </w:t>
            </w:r>
            <w:r w:rsidR="004C334B">
              <w:rPr>
                <w:rFonts w:cs="TimesNewRomanPS-ItalicMT"/>
                <w:iCs/>
                <w:sz w:val="20"/>
                <w:szCs w:val="20"/>
              </w:rPr>
              <w:t xml:space="preserve">para caracterização da situação </w:t>
            </w:r>
            <w:r w:rsidRPr="004C334B">
              <w:rPr>
                <w:rFonts w:cs="TimesNewRomanPS-ItalicMT"/>
                <w:iCs/>
                <w:sz w:val="20"/>
                <w:szCs w:val="20"/>
              </w:rPr>
              <w:t>de referência;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914A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/>
                <w:iCs/>
                <w:sz w:val="20"/>
                <w:szCs w:val="20"/>
              </w:rPr>
            </w:pPr>
            <w:r w:rsidRPr="004C334B">
              <w:rPr>
                <w:rFonts w:cs="TimesNewRomanPS-ItalicMT"/>
                <w:iCs/>
                <w:sz w:val="20"/>
                <w:szCs w:val="20"/>
              </w:rPr>
              <w:t>f) Plano de emergência e ou contingência.</w:t>
            </w:r>
          </w:p>
        </w:tc>
      </w:tr>
    </w:tbl>
    <w:p w:rsidR="00186F3A" w:rsidRDefault="00186F3A" w:rsidP="00D0417A">
      <w:pPr>
        <w:spacing w:after="100" w:afterAutospacing="1" w:line="360" w:lineRule="auto"/>
        <w:jc w:val="center"/>
      </w:pPr>
    </w:p>
    <w:p w:rsidR="00CC515E" w:rsidRDefault="00CC515E" w:rsidP="00D0417A">
      <w:pPr>
        <w:spacing w:after="100" w:afterAutospacing="1" w:line="360" w:lineRule="auto"/>
        <w:jc w:val="center"/>
      </w:pPr>
    </w:p>
    <w:p w:rsidR="00CC515E" w:rsidRDefault="00CC515E" w:rsidP="00D0417A">
      <w:pPr>
        <w:spacing w:after="100" w:afterAutospacing="1" w:line="360" w:lineRule="auto"/>
        <w:jc w:val="center"/>
      </w:pPr>
    </w:p>
    <w:p w:rsidR="00CC515E" w:rsidRDefault="00CC515E" w:rsidP="00D0417A">
      <w:pPr>
        <w:spacing w:after="100" w:afterAutospacing="1" w:line="360" w:lineRule="auto"/>
        <w:jc w:val="center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26"/>
        <w:gridCol w:w="426"/>
        <w:gridCol w:w="6768"/>
      </w:tblGrid>
      <w:tr w:rsidR="00CC515E" w:rsidRPr="00914A5E" w:rsidTr="00CC515E">
        <w:trPr>
          <w:trHeight w:hRule="exact"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15E" w:rsidRPr="0092198A" w:rsidRDefault="00CC515E" w:rsidP="00CC515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cs="TimesNewRomanPSMT"/>
                <w:sz w:val="20"/>
                <w:szCs w:val="20"/>
              </w:rPr>
              <w:lastRenderedPageBreak/>
              <w:t>VII</w:t>
            </w:r>
            <w:r w:rsidRPr="00914A5E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NewRomanPSMT"/>
                <w:sz w:val="20"/>
                <w:szCs w:val="20"/>
              </w:rPr>
              <w:t xml:space="preserve">Outros - </w:t>
            </w:r>
            <w:r w:rsidRPr="00CC515E">
              <w:rPr>
                <w:rFonts w:cs="TimesNewRomanPSMT"/>
                <w:sz w:val="20"/>
                <w:szCs w:val="20"/>
              </w:rPr>
              <w:t>3) Outros usos ou atividades de natureza industrial</w:t>
            </w:r>
          </w:p>
        </w:tc>
      </w:tr>
      <w:tr w:rsidR="00CC515E" w:rsidRPr="00914A5E" w:rsidTr="00CC515E">
        <w:trPr>
          <w:trHeight w:val="737"/>
        </w:trPr>
        <w:tc>
          <w:tcPr>
            <w:tcW w:w="875" w:type="pct"/>
            <w:tcBorders>
              <w:left w:val="nil"/>
              <w:bottom w:val="nil"/>
            </w:tcBorders>
          </w:tcPr>
          <w:p w:rsidR="00CC515E" w:rsidRPr="00914A5E" w:rsidRDefault="00CC515E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CC515E" w:rsidRPr="00914A5E" w:rsidRDefault="00CC515E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CC515E" w:rsidRPr="00CC515E" w:rsidRDefault="00CC515E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a) Indicação da área que se pretende reservar e onde se</w:t>
            </w:r>
            <w:r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propõe exercer a actividade.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914A5E" w:rsidRDefault="00186F3A" w:rsidP="00CC51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b) Indica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ção do tipo de uso ou actividade.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CC51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 xml:space="preserve">c) Indicação do 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período de duração da actividade.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CC51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d) Indicação das embarcações a explorar ou utilizar,</w:t>
            </w:r>
            <w:r w:rsidR="00CC515E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caso aplicável.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CC51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e) Indicação e caracterização das infraestruturas em terra</w:t>
            </w:r>
            <w:r w:rsidR="00CC515E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CC515E">
              <w:rPr>
                <w:rFonts w:cs="TimesNewRomanPS-ItalicMT"/>
                <w:iCs/>
                <w:sz w:val="20"/>
                <w:szCs w:val="20"/>
              </w:rPr>
              <w:t>necessárias para o exercício da atividade, com indicação</w:t>
            </w:r>
            <w:r w:rsidR="00CC515E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Pr="00CC515E">
              <w:rPr>
                <w:rFonts w:cs="TimesNewRomanPS-ItalicMT"/>
                <w:iCs/>
                <w:sz w:val="20"/>
                <w:szCs w:val="20"/>
              </w:rPr>
              <w:t>dos locais de acesso e lugares de estacionamento, caso</w:t>
            </w:r>
            <w:r w:rsidR="00CC515E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aplicável.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CC51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f) Formas de sinalização e normas de segurança a adotar,</w:t>
            </w:r>
            <w:r w:rsidR="00CC515E">
              <w:rPr>
                <w:rFonts w:cs="TimesNewRomanPS-ItalicMT"/>
                <w:iCs/>
                <w:sz w:val="20"/>
                <w:szCs w:val="20"/>
              </w:rPr>
              <w:t xml:space="preserve"> </w:t>
            </w:r>
            <w:r w:rsidR="008C3A06">
              <w:rPr>
                <w:rFonts w:cs="TimesNewRomanPS-ItalicMT"/>
                <w:iCs/>
                <w:sz w:val="20"/>
                <w:szCs w:val="20"/>
              </w:rPr>
              <w:t>caso aplicável.</w:t>
            </w:r>
          </w:p>
        </w:tc>
      </w:tr>
      <w:tr w:rsidR="00186F3A" w:rsidRPr="00914A5E" w:rsidTr="00CC515E">
        <w:trPr>
          <w:trHeight w:val="737"/>
        </w:trPr>
        <w:tc>
          <w:tcPr>
            <w:tcW w:w="875" w:type="pct"/>
            <w:tcBorders>
              <w:top w:val="nil"/>
              <w:left w:val="nil"/>
              <w:bottom w:val="nil"/>
            </w:tcBorders>
          </w:tcPr>
          <w:p w:rsidR="00186F3A" w:rsidRPr="00914A5E" w:rsidRDefault="00186F3A" w:rsidP="002154CD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186F3A" w:rsidRPr="00914A5E" w:rsidRDefault="00186F3A" w:rsidP="002154CD">
            <w:pPr>
              <w:autoSpaceDE w:val="0"/>
              <w:autoSpaceDN w:val="0"/>
              <w:adjustRightInd w:val="0"/>
              <w:rPr>
                <w:rFonts w:cs="TimesNewRomanPS-ItalicMT"/>
                <w:i/>
                <w:iCs/>
                <w:sz w:val="20"/>
                <w:szCs w:val="20"/>
              </w:rPr>
            </w:pPr>
          </w:p>
        </w:tc>
        <w:tc>
          <w:tcPr>
            <w:tcW w:w="3881" w:type="pct"/>
            <w:vAlign w:val="center"/>
          </w:tcPr>
          <w:p w:rsidR="00186F3A" w:rsidRPr="00CC515E" w:rsidRDefault="00186F3A" w:rsidP="00CC515E">
            <w:pPr>
              <w:autoSpaceDE w:val="0"/>
              <w:autoSpaceDN w:val="0"/>
              <w:adjustRightInd w:val="0"/>
              <w:jc w:val="left"/>
              <w:rPr>
                <w:rFonts w:cs="TimesNewRomanPS-ItalicMT"/>
                <w:iCs/>
                <w:sz w:val="20"/>
                <w:szCs w:val="20"/>
              </w:rPr>
            </w:pPr>
            <w:r w:rsidRPr="00CC515E">
              <w:rPr>
                <w:rFonts w:cs="TimesNewRomanPS-ItalicMT"/>
                <w:iCs/>
                <w:sz w:val="20"/>
                <w:szCs w:val="20"/>
              </w:rPr>
              <w:t>g) Plano de emergência e ou contingência.</w:t>
            </w:r>
          </w:p>
        </w:tc>
      </w:tr>
    </w:tbl>
    <w:p w:rsidR="00186F3A" w:rsidRDefault="00186F3A" w:rsidP="00D0417A">
      <w:pPr>
        <w:spacing w:after="100" w:afterAutospacing="1" w:line="360" w:lineRule="auto"/>
        <w:jc w:val="center"/>
      </w:pPr>
    </w:p>
    <w:sectPr w:rsidR="00186F3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8B" w:rsidRDefault="00DD568B" w:rsidP="00625AF0">
      <w:r>
        <w:separator/>
      </w:r>
    </w:p>
  </w:endnote>
  <w:endnote w:type="continuationSeparator" w:id="0">
    <w:p w:rsidR="00DD568B" w:rsidRDefault="00DD568B" w:rsidP="006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0356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6D88" w:rsidRDefault="00406D88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 w:rsidRPr="00406D88">
              <w:rPr>
                <w:b/>
              </w:rPr>
              <w:t>Requerimento – TUPEM</w:t>
            </w:r>
            <w:r>
              <w:t xml:space="preserve"> </w:t>
            </w:r>
            <w:r w:rsidR="00625AF0">
              <w:t xml:space="preserve">Página </w:t>
            </w:r>
            <w:r w:rsidR="00625AF0">
              <w:rPr>
                <w:b/>
                <w:bCs/>
                <w:sz w:val="24"/>
                <w:szCs w:val="24"/>
              </w:rPr>
              <w:fldChar w:fldCharType="begin"/>
            </w:r>
            <w:r w:rsidR="00625AF0">
              <w:rPr>
                <w:b/>
                <w:bCs/>
              </w:rPr>
              <w:instrText>PAGE</w:instrText>
            </w:r>
            <w:r w:rsidR="00625AF0">
              <w:rPr>
                <w:b/>
                <w:bCs/>
                <w:sz w:val="24"/>
                <w:szCs w:val="24"/>
              </w:rPr>
              <w:fldChar w:fldCharType="separate"/>
            </w:r>
            <w:r w:rsidR="00D67127">
              <w:rPr>
                <w:b/>
                <w:bCs/>
                <w:noProof/>
              </w:rPr>
              <w:t>1</w:t>
            </w:r>
            <w:r w:rsidR="00625AF0">
              <w:rPr>
                <w:b/>
                <w:bCs/>
                <w:sz w:val="24"/>
                <w:szCs w:val="24"/>
              </w:rPr>
              <w:fldChar w:fldCharType="end"/>
            </w:r>
            <w:r w:rsidR="00625AF0">
              <w:t xml:space="preserve"> de </w:t>
            </w:r>
            <w:r w:rsidR="00625AF0">
              <w:rPr>
                <w:b/>
                <w:bCs/>
                <w:sz w:val="24"/>
                <w:szCs w:val="24"/>
              </w:rPr>
              <w:fldChar w:fldCharType="begin"/>
            </w:r>
            <w:r w:rsidR="00625AF0">
              <w:rPr>
                <w:b/>
                <w:bCs/>
              </w:rPr>
              <w:instrText>NUMPAGES</w:instrText>
            </w:r>
            <w:r w:rsidR="00625AF0">
              <w:rPr>
                <w:b/>
                <w:bCs/>
                <w:sz w:val="24"/>
                <w:szCs w:val="24"/>
              </w:rPr>
              <w:fldChar w:fldCharType="separate"/>
            </w:r>
            <w:r w:rsidR="00D67127">
              <w:rPr>
                <w:b/>
                <w:bCs/>
                <w:noProof/>
              </w:rPr>
              <w:t>9</w:t>
            </w:r>
            <w:r w:rsidR="00625AF0">
              <w:rPr>
                <w:b/>
                <w:bCs/>
                <w:sz w:val="24"/>
                <w:szCs w:val="24"/>
              </w:rPr>
              <w:fldChar w:fldCharType="end"/>
            </w:r>
          </w:p>
          <w:p w:rsidR="00625AF0" w:rsidRDefault="00406D88">
            <w:pPr>
              <w:pStyle w:val="Rodap"/>
              <w:jc w:val="right"/>
            </w:pPr>
            <w:r w:rsidRPr="00406D88">
              <w:rPr>
                <w:bCs/>
                <w:i/>
                <w:sz w:val="18"/>
                <w:szCs w:val="18"/>
              </w:rPr>
              <w:t>Decreto-Lei n.º 38/2015, de 12 de março</w:t>
            </w:r>
          </w:p>
        </w:sdtContent>
      </w:sdt>
    </w:sdtContent>
  </w:sdt>
  <w:p w:rsidR="00625AF0" w:rsidRDefault="00625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8B" w:rsidRDefault="00DD568B" w:rsidP="00625AF0">
      <w:r>
        <w:separator/>
      </w:r>
    </w:p>
  </w:footnote>
  <w:footnote w:type="continuationSeparator" w:id="0">
    <w:p w:rsidR="00DD568B" w:rsidRDefault="00DD568B" w:rsidP="00625AF0">
      <w:r>
        <w:continuationSeparator/>
      </w:r>
    </w:p>
  </w:footnote>
  <w:footnote w:id="1">
    <w:p w:rsidR="001B4EE0" w:rsidRDefault="001B4EE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67621">
        <w:t>Enquadrar o uso/atividade pretendido na lista de</w:t>
      </w:r>
      <w:r>
        <w:t xml:space="preserve"> usos/</w:t>
      </w:r>
      <w:r w:rsidR="00343AF4">
        <w:t>a</w:t>
      </w:r>
      <w:r>
        <w:t xml:space="preserve">tividades </w:t>
      </w:r>
      <w:r w:rsidR="00E67621">
        <w:t>constantes d</w:t>
      </w:r>
      <w:r>
        <w:t xml:space="preserve">o anexo I do </w:t>
      </w:r>
      <w:r w:rsidRPr="001B4EE0">
        <w:t>Decreto-Lei n.º 38/2015, de 12 de março</w:t>
      </w:r>
      <w:r w:rsidR="00343AF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7FE"/>
    <w:multiLevelType w:val="hybridMultilevel"/>
    <w:tmpl w:val="7F24F66A"/>
    <w:lvl w:ilvl="0" w:tplc="41F6FE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4A3FCE"/>
    <w:multiLevelType w:val="hybridMultilevel"/>
    <w:tmpl w:val="7C2C3EE4"/>
    <w:lvl w:ilvl="0" w:tplc="4202C0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D07C7"/>
    <w:multiLevelType w:val="hybridMultilevel"/>
    <w:tmpl w:val="C942760A"/>
    <w:lvl w:ilvl="0" w:tplc="EDCA1E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8"/>
    <w:rsid w:val="00054272"/>
    <w:rsid w:val="000C4CE8"/>
    <w:rsid w:val="000E701C"/>
    <w:rsid w:val="000F368E"/>
    <w:rsid w:val="000F51A0"/>
    <w:rsid w:val="00156A2D"/>
    <w:rsid w:val="00160ED1"/>
    <w:rsid w:val="001649F6"/>
    <w:rsid w:val="00186F3A"/>
    <w:rsid w:val="001B4EE0"/>
    <w:rsid w:val="001C1055"/>
    <w:rsid w:val="00260E69"/>
    <w:rsid w:val="00343AF4"/>
    <w:rsid w:val="0035114F"/>
    <w:rsid w:val="00376D05"/>
    <w:rsid w:val="003913B2"/>
    <w:rsid w:val="003C5AB9"/>
    <w:rsid w:val="00406D88"/>
    <w:rsid w:val="004121ED"/>
    <w:rsid w:val="00447488"/>
    <w:rsid w:val="004A497F"/>
    <w:rsid w:val="004B4C5D"/>
    <w:rsid w:val="004C334B"/>
    <w:rsid w:val="00587A14"/>
    <w:rsid w:val="00625AF0"/>
    <w:rsid w:val="00640016"/>
    <w:rsid w:val="006611A4"/>
    <w:rsid w:val="00674AEF"/>
    <w:rsid w:val="0068753C"/>
    <w:rsid w:val="006947DA"/>
    <w:rsid w:val="006F7874"/>
    <w:rsid w:val="007444A6"/>
    <w:rsid w:val="00857967"/>
    <w:rsid w:val="0086453B"/>
    <w:rsid w:val="008A00B5"/>
    <w:rsid w:val="008A3EDF"/>
    <w:rsid w:val="008B14B3"/>
    <w:rsid w:val="008C3A06"/>
    <w:rsid w:val="00914A5E"/>
    <w:rsid w:val="0092198A"/>
    <w:rsid w:val="009231D0"/>
    <w:rsid w:val="0094186C"/>
    <w:rsid w:val="00A372AF"/>
    <w:rsid w:val="00A637E2"/>
    <w:rsid w:val="00A96BC4"/>
    <w:rsid w:val="00B55183"/>
    <w:rsid w:val="00BA4CF3"/>
    <w:rsid w:val="00BC5C78"/>
    <w:rsid w:val="00BD70DE"/>
    <w:rsid w:val="00C24C39"/>
    <w:rsid w:val="00C304C9"/>
    <w:rsid w:val="00C770B0"/>
    <w:rsid w:val="00CC515E"/>
    <w:rsid w:val="00D0417A"/>
    <w:rsid w:val="00D42E95"/>
    <w:rsid w:val="00D67127"/>
    <w:rsid w:val="00DC2BA4"/>
    <w:rsid w:val="00DC3EFF"/>
    <w:rsid w:val="00DD568B"/>
    <w:rsid w:val="00E3453E"/>
    <w:rsid w:val="00E40E52"/>
    <w:rsid w:val="00E4509F"/>
    <w:rsid w:val="00E60918"/>
    <w:rsid w:val="00E67621"/>
    <w:rsid w:val="00EC599A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C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5AF0"/>
  </w:style>
  <w:style w:type="paragraph" w:styleId="Rodap">
    <w:name w:val="footer"/>
    <w:basedOn w:val="Normal"/>
    <w:link w:val="Rodap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5AF0"/>
  </w:style>
  <w:style w:type="paragraph" w:styleId="Textodebalo">
    <w:name w:val="Balloon Text"/>
    <w:basedOn w:val="Normal"/>
    <w:link w:val="TextodebaloCarcter"/>
    <w:uiPriority w:val="99"/>
    <w:semiHidden/>
    <w:unhideWhenUsed/>
    <w:rsid w:val="00625A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25A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70B0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B4EE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B4EE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4E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C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5AF0"/>
  </w:style>
  <w:style w:type="paragraph" w:styleId="Rodap">
    <w:name w:val="footer"/>
    <w:basedOn w:val="Normal"/>
    <w:link w:val="Rodap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5AF0"/>
  </w:style>
  <w:style w:type="paragraph" w:styleId="Textodebalo">
    <w:name w:val="Balloon Text"/>
    <w:basedOn w:val="Normal"/>
    <w:link w:val="TextodebaloCarcter"/>
    <w:uiPriority w:val="99"/>
    <w:semiHidden/>
    <w:unhideWhenUsed/>
    <w:rsid w:val="00625A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25A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70B0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B4EE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B4EE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4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336-3872-4AA9-8B13-18696A2D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Freitas da Costa</dc:creator>
  <cp:lastModifiedBy>Sandra Moutinho</cp:lastModifiedBy>
  <cp:revision>2</cp:revision>
  <cp:lastPrinted>2016-11-30T14:44:00Z</cp:lastPrinted>
  <dcterms:created xsi:type="dcterms:W3CDTF">2016-12-19T15:43:00Z</dcterms:created>
  <dcterms:modified xsi:type="dcterms:W3CDTF">2016-12-19T15:43:00Z</dcterms:modified>
</cp:coreProperties>
</file>